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8E" w:rsidRDefault="0019598E">
      <w:pPr>
        <w:rPr>
          <w:b/>
        </w:rPr>
      </w:pPr>
    </w:p>
    <w:p w:rsidR="00CF2BB4" w:rsidRPr="00CE1E5F" w:rsidRDefault="00CF2BB4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Job Title:</w:t>
      </w:r>
      <w:r w:rsidRPr="00CE1E5F">
        <w:rPr>
          <w:b/>
          <w:sz w:val="22"/>
          <w:szCs w:val="22"/>
        </w:rPr>
        <w:tab/>
      </w:r>
      <w:r w:rsidR="00A55FAF" w:rsidRPr="00CE1E5F">
        <w:rPr>
          <w:sz w:val="22"/>
          <w:szCs w:val="22"/>
        </w:rPr>
        <w:t xml:space="preserve">Data </w:t>
      </w:r>
      <w:r w:rsidR="00CA03A6" w:rsidRPr="00CE1E5F">
        <w:rPr>
          <w:sz w:val="22"/>
          <w:szCs w:val="22"/>
        </w:rPr>
        <w:t>Management</w:t>
      </w:r>
      <w:r w:rsidR="00A55FAF" w:rsidRPr="00CE1E5F">
        <w:rPr>
          <w:sz w:val="22"/>
          <w:szCs w:val="22"/>
        </w:rPr>
        <w:t xml:space="preserve"> </w:t>
      </w:r>
      <w:r w:rsidR="00E97F36" w:rsidRPr="00CE1E5F">
        <w:rPr>
          <w:sz w:val="22"/>
          <w:szCs w:val="22"/>
        </w:rPr>
        <w:t>Technician</w:t>
      </w:r>
    </w:p>
    <w:p w:rsidR="00CC04BB" w:rsidRPr="00CE1E5F" w:rsidRDefault="00CC04BB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Department</w:t>
      </w:r>
      <w:r w:rsidR="00CF2BB4" w:rsidRPr="00CE1E5F">
        <w:rPr>
          <w:b/>
          <w:sz w:val="22"/>
          <w:szCs w:val="22"/>
        </w:rPr>
        <w:t>:</w:t>
      </w:r>
      <w:r w:rsidR="00CF2BB4" w:rsidRPr="00CE1E5F">
        <w:rPr>
          <w:b/>
          <w:sz w:val="22"/>
          <w:szCs w:val="22"/>
        </w:rPr>
        <w:tab/>
      </w:r>
      <w:r w:rsidR="00CA03A6" w:rsidRPr="00CE1E5F">
        <w:rPr>
          <w:sz w:val="22"/>
          <w:szCs w:val="22"/>
        </w:rPr>
        <w:t>Anthropology</w:t>
      </w:r>
      <w:r w:rsidR="00CF2BB4" w:rsidRPr="00CE1E5F">
        <w:rPr>
          <w:sz w:val="22"/>
          <w:szCs w:val="22"/>
        </w:rPr>
        <w:t xml:space="preserve"> </w:t>
      </w:r>
      <w:r w:rsidRPr="00CE1E5F">
        <w:rPr>
          <w:sz w:val="22"/>
          <w:szCs w:val="22"/>
        </w:rPr>
        <w:t>Department</w:t>
      </w:r>
    </w:p>
    <w:p w:rsidR="0080198E" w:rsidRPr="00CE1E5F" w:rsidRDefault="0080198E" w:rsidP="0080198E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Status</w:t>
      </w:r>
      <w:r w:rsidRPr="00CE1E5F">
        <w:rPr>
          <w:sz w:val="22"/>
          <w:szCs w:val="22"/>
        </w:rPr>
        <w:t>: Non-exempt, temporary, part-time</w:t>
      </w:r>
      <w:r w:rsidR="00CA03A6" w:rsidRPr="00CE1E5F">
        <w:rPr>
          <w:sz w:val="22"/>
          <w:szCs w:val="22"/>
        </w:rPr>
        <w:t xml:space="preserve"> (minimum 12 hours/week)</w:t>
      </w:r>
    </w:p>
    <w:p w:rsidR="00CF2BB4" w:rsidRPr="00CE1E5F" w:rsidRDefault="00CC04BB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Supervisor:</w:t>
      </w:r>
      <w:r w:rsidRPr="00CE1E5F">
        <w:rPr>
          <w:b/>
          <w:sz w:val="22"/>
          <w:szCs w:val="22"/>
        </w:rPr>
        <w:tab/>
      </w:r>
      <w:r w:rsidR="00CA03A6" w:rsidRPr="00CE1E5F">
        <w:rPr>
          <w:sz w:val="22"/>
          <w:szCs w:val="22"/>
        </w:rPr>
        <w:t>Archaeology Division Director</w:t>
      </w:r>
    </w:p>
    <w:p w:rsidR="00CF2BB4" w:rsidRPr="00CE1E5F" w:rsidRDefault="00CF2BB4">
      <w:pPr>
        <w:rPr>
          <w:sz w:val="22"/>
          <w:szCs w:val="22"/>
        </w:rPr>
      </w:pPr>
    </w:p>
    <w:p w:rsidR="00CF2BB4" w:rsidRPr="00CE1E5F" w:rsidRDefault="00CC04BB" w:rsidP="00034746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Position Description</w:t>
      </w:r>
      <w:r w:rsidRPr="00CE1E5F">
        <w:rPr>
          <w:sz w:val="22"/>
          <w:szCs w:val="22"/>
        </w:rPr>
        <w:t xml:space="preserve">: </w:t>
      </w:r>
      <w:r w:rsidR="00CF2BB4" w:rsidRPr="00CE1E5F">
        <w:rPr>
          <w:sz w:val="22"/>
          <w:szCs w:val="22"/>
        </w:rPr>
        <w:t xml:space="preserve">The </w:t>
      </w:r>
      <w:r w:rsidR="002444E0" w:rsidRPr="00CE1E5F">
        <w:rPr>
          <w:sz w:val="22"/>
          <w:szCs w:val="22"/>
        </w:rPr>
        <w:t xml:space="preserve">Data </w:t>
      </w:r>
      <w:r w:rsidR="00CA03A6" w:rsidRPr="00CE1E5F">
        <w:rPr>
          <w:sz w:val="22"/>
          <w:szCs w:val="22"/>
        </w:rPr>
        <w:t>Management</w:t>
      </w:r>
      <w:r w:rsidR="002444E0" w:rsidRPr="00CE1E5F">
        <w:rPr>
          <w:sz w:val="22"/>
          <w:szCs w:val="22"/>
        </w:rPr>
        <w:t xml:space="preserve"> </w:t>
      </w:r>
      <w:r w:rsidR="00714B46" w:rsidRPr="00CE1E5F">
        <w:rPr>
          <w:sz w:val="22"/>
          <w:szCs w:val="22"/>
        </w:rPr>
        <w:t xml:space="preserve">Technician </w:t>
      </w:r>
      <w:r w:rsidR="00CF2BB4" w:rsidRPr="00CE1E5F">
        <w:rPr>
          <w:sz w:val="22"/>
          <w:szCs w:val="22"/>
        </w:rPr>
        <w:t xml:space="preserve">is </w:t>
      </w:r>
      <w:r w:rsidRPr="00CE1E5F">
        <w:rPr>
          <w:sz w:val="22"/>
          <w:szCs w:val="22"/>
        </w:rPr>
        <w:t>a project</w:t>
      </w:r>
      <w:r w:rsidR="00714B46" w:rsidRPr="00CE1E5F">
        <w:rPr>
          <w:sz w:val="22"/>
          <w:szCs w:val="22"/>
        </w:rPr>
        <w:t>-</w:t>
      </w:r>
      <w:r w:rsidRPr="00CE1E5F">
        <w:rPr>
          <w:sz w:val="22"/>
          <w:szCs w:val="22"/>
        </w:rPr>
        <w:t xml:space="preserve">specific position </w:t>
      </w:r>
      <w:r w:rsidR="00CF2BB4" w:rsidRPr="00CE1E5F">
        <w:rPr>
          <w:sz w:val="22"/>
          <w:szCs w:val="22"/>
        </w:rPr>
        <w:t xml:space="preserve">responsible for </w:t>
      </w:r>
      <w:r w:rsidR="00CA03A6" w:rsidRPr="00CE1E5F">
        <w:rPr>
          <w:sz w:val="22"/>
          <w:szCs w:val="22"/>
        </w:rPr>
        <w:t xml:space="preserve">supporting and assisting in archaeological field work, lab work, and research. Primary data management tasks will include </w:t>
      </w:r>
      <w:r w:rsidR="00714B46" w:rsidRPr="00CE1E5F">
        <w:rPr>
          <w:sz w:val="22"/>
          <w:szCs w:val="22"/>
        </w:rPr>
        <w:t>data entry</w:t>
      </w:r>
      <w:r w:rsidR="00CA03A6" w:rsidRPr="00CE1E5F">
        <w:rPr>
          <w:sz w:val="22"/>
          <w:szCs w:val="22"/>
        </w:rPr>
        <w:t xml:space="preserve">, archiving digital photos, </w:t>
      </w:r>
      <w:r w:rsidR="00E96EA6" w:rsidRPr="00CE1E5F">
        <w:rPr>
          <w:sz w:val="22"/>
          <w:szCs w:val="22"/>
        </w:rPr>
        <w:t xml:space="preserve">organizing and tracking field forms, </w:t>
      </w:r>
      <w:r w:rsidR="00CA03A6" w:rsidRPr="00CE1E5F">
        <w:rPr>
          <w:sz w:val="22"/>
          <w:szCs w:val="22"/>
        </w:rPr>
        <w:t xml:space="preserve">entering site forms, and assorted report production tasks. The position may also include supervised participation as a member of field crews in archaeological fieldwork </w:t>
      </w:r>
      <w:r w:rsidR="00E96EA6" w:rsidRPr="00CE1E5F">
        <w:rPr>
          <w:sz w:val="22"/>
          <w:szCs w:val="22"/>
        </w:rPr>
        <w:t xml:space="preserve">and </w:t>
      </w:r>
      <w:r w:rsidR="00CA03A6" w:rsidRPr="00CE1E5F">
        <w:rPr>
          <w:sz w:val="22"/>
          <w:szCs w:val="22"/>
        </w:rPr>
        <w:t xml:space="preserve">lab </w:t>
      </w:r>
      <w:r w:rsidR="00E96EA6" w:rsidRPr="00CE1E5F">
        <w:rPr>
          <w:sz w:val="22"/>
          <w:szCs w:val="22"/>
        </w:rPr>
        <w:t>processing</w:t>
      </w:r>
      <w:r w:rsidR="00CA03A6" w:rsidRPr="00CE1E5F">
        <w:rPr>
          <w:sz w:val="22"/>
          <w:szCs w:val="22"/>
        </w:rPr>
        <w:t xml:space="preserve"> and analysis of archaeological materials.</w:t>
      </w:r>
    </w:p>
    <w:p w:rsidR="00CF2BB4" w:rsidRPr="00CE1E5F" w:rsidRDefault="00CF2BB4">
      <w:pPr>
        <w:rPr>
          <w:sz w:val="22"/>
          <w:szCs w:val="22"/>
        </w:rPr>
      </w:pPr>
    </w:p>
    <w:p w:rsidR="00CC04BB" w:rsidRPr="00CE1E5F" w:rsidRDefault="00CC04BB" w:rsidP="00CC04BB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Major Tasks</w:t>
      </w:r>
      <w:r w:rsidR="0080198E" w:rsidRPr="00CE1E5F">
        <w:rPr>
          <w:b/>
          <w:sz w:val="22"/>
          <w:szCs w:val="22"/>
        </w:rPr>
        <w:t xml:space="preserve"> and Responsibilities</w:t>
      </w:r>
      <w:r w:rsidRPr="00CE1E5F">
        <w:rPr>
          <w:sz w:val="22"/>
          <w:szCs w:val="22"/>
        </w:rPr>
        <w:t xml:space="preserve">: </w:t>
      </w:r>
    </w:p>
    <w:p w:rsidR="00034746" w:rsidRPr="00CE1E5F" w:rsidRDefault="00034746" w:rsidP="00034746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2"/>
          <w:szCs w:val="22"/>
        </w:rPr>
      </w:pPr>
      <w:r w:rsidRPr="00CE1E5F">
        <w:rPr>
          <w:sz w:val="22"/>
          <w:szCs w:val="22"/>
        </w:rPr>
        <w:t xml:space="preserve">Enter </w:t>
      </w:r>
      <w:r w:rsidR="00714B46" w:rsidRPr="00CE1E5F">
        <w:rPr>
          <w:sz w:val="22"/>
          <w:szCs w:val="22"/>
        </w:rPr>
        <w:t xml:space="preserve">data from hand-written </w:t>
      </w:r>
      <w:r w:rsidR="0019598E" w:rsidRPr="00CE1E5F">
        <w:rPr>
          <w:sz w:val="22"/>
          <w:szCs w:val="22"/>
        </w:rPr>
        <w:t xml:space="preserve">field </w:t>
      </w:r>
      <w:r w:rsidR="00714B46" w:rsidRPr="00CE1E5F">
        <w:rPr>
          <w:sz w:val="22"/>
          <w:szCs w:val="22"/>
        </w:rPr>
        <w:t xml:space="preserve">forms into </w:t>
      </w:r>
      <w:r w:rsidR="0019598E" w:rsidRPr="00CE1E5F">
        <w:rPr>
          <w:sz w:val="22"/>
          <w:szCs w:val="22"/>
        </w:rPr>
        <w:t xml:space="preserve">spreadsheets and </w:t>
      </w:r>
      <w:r w:rsidR="00714B46" w:rsidRPr="00CE1E5F">
        <w:rPr>
          <w:sz w:val="22"/>
          <w:szCs w:val="22"/>
        </w:rPr>
        <w:t>databases</w:t>
      </w:r>
    </w:p>
    <w:p w:rsidR="00714B46" w:rsidRPr="00CE1E5F" w:rsidRDefault="00714B46" w:rsidP="00034746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2"/>
          <w:szCs w:val="22"/>
        </w:rPr>
      </w:pPr>
      <w:r w:rsidRPr="00CE1E5F">
        <w:rPr>
          <w:sz w:val="22"/>
          <w:szCs w:val="22"/>
        </w:rPr>
        <w:t xml:space="preserve">Scan </w:t>
      </w:r>
      <w:r w:rsidR="0019598E" w:rsidRPr="00CE1E5F">
        <w:rPr>
          <w:sz w:val="22"/>
          <w:szCs w:val="22"/>
        </w:rPr>
        <w:t>data</w:t>
      </w:r>
      <w:r w:rsidRPr="00CE1E5F">
        <w:rPr>
          <w:sz w:val="22"/>
          <w:szCs w:val="22"/>
        </w:rPr>
        <w:t xml:space="preserve"> sheets and documents in</w:t>
      </w:r>
      <w:r w:rsidR="001C3F50" w:rsidRPr="00CE1E5F">
        <w:rPr>
          <w:sz w:val="22"/>
          <w:szCs w:val="22"/>
        </w:rPr>
        <w:t>to</w:t>
      </w:r>
      <w:r w:rsidRPr="00CE1E5F">
        <w:rPr>
          <w:sz w:val="22"/>
          <w:szCs w:val="22"/>
        </w:rPr>
        <w:t xml:space="preserve"> .</w:t>
      </w:r>
      <w:r w:rsidR="001C3F50" w:rsidRPr="00CE1E5F">
        <w:rPr>
          <w:sz w:val="22"/>
          <w:szCs w:val="22"/>
        </w:rPr>
        <w:t>pdf</w:t>
      </w:r>
      <w:r w:rsidRPr="00CE1E5F">
        <w:rPr>
          <w:sz w:val="22"/>
          <w:szCs w:val="22"/>
        </w:rPr>
        <w:t xml:space="preserve"> version</w:t>
      </w:r>
      <w:r w:rsidR="0019598E" w:rsidRPr="00CE1E5F">
        <w:rPr>
          <w:sz w:val="22"/>
          <w:szCs w:val="22"/>
        </w:rPr>
        <w:t>s</w:t>
      </w:r>
    </w:p>
    <w:p w:rsidR="00714B46" w:rsidRPr="00CE1E5F" w:rsidRDefault="00714B46" w:rsidP="004F6538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2"/>
          <w:szCs w:val="22"/>
        </w:rPr>
      </w:pPr>
      <w:r w:rsidRPr="00CE1E5F">
        <w:rPr>
          <w:sz w:val="22"/>
          <w:szCs w:val="22"/>
        </w:rPr>
        <w:t xml:space="preserve">Arrange </w:t>
      </w:r>
      <w:r w:rsidR="001C3F50" w:rsidRPr="00CE1E5F">
        <w:rPr>
          <w:sz w:val="22"/>
          <w:szCs w:val="22"/>
        </w:rPr>
        <w:t xml:space="preserve">and name </w:t>
      </w:r>
      <w:r w:rsidRPr="00CE1E5F">
        <w:rPr>
          <w:sz w:val="22"/>
          <w:szCs w:val="22"/>
        </w:rPr>
        <w:t xml:space="preserve">electronic </w:t>
      </w:r>
      <w:r w:rsidR="0019598E" w:rsidRPr="00CE1E5F">
        <w:rPr>
          <w:sz w:val="22"/>
          <w:szCs w:val="22"/>
        </w:rPr>
        <w:t xml:space="preserve">files (e.g., digital photos) </w:t>
      </w:r>
      <w:r w:rsidRPr="00CE1E5F">
        <w:rPr>
          <w:sz w:val="22"/>
          <w:szCs w:val="22"/>
        </w:rPr>
        <w:t>per project-specific guidelines</w:t>
      </w:r>
    </w:p>
    <w:p w:rsidR="005C5F2E" w:rsidRPr="00CE1E5F" w:rsidRDefault="005C5F2E" w:rsidP="004F6538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2"/>
          <w:szCs w:val="22"/>
        </w:rPr>
      </w:pPr>
      <w:r w:rsidRPr="00CE1E5F">
        <w:rPr>
          <w:sz w:val="22"/>
          <w:szCs w:val="22"/>
        </w:rPr>
        <w:t>Rehouse or catalog archaeological artifact collections per project-specific tasks</w:t>
      </w:r>
    </w:p>
    <w:p w:rsidR="00714B46" w:rsidRPr="00CE1E5F" w:rsidRDefault="00714B46" w:rsidP="004F6538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2"/>
          <w:szCs w:val="22"/>
        </w:rPr>
      </w:pPr>
      <w:r w:rsidRPr="00CE1E5F">
        <w:rPr>
          <w:sz w:val="22"/>
          <w:szCs w:val="22"/>
        </w:rPr>
        <w:t>Other tasks as assigned</w:t>
      </w:r>
    </w:p>
    <w:p w:rsidR="00034746" w:rsidRPr="00CE1E5F" w:rsidRDefault="00034746" w:rsidP="00034746">
      <w:pPr>
        <w:ind w:left="360"/>
        <w:rPr>
          <w:sz w:val="22"/>
          <w:szCs w:val="22"/>
        </w:rPr>
      </w:pPr>
    </w:p>
    <w:p w:rsidR="00CC04BB" w:rsidRPr="00CE1E5F" w:rsidRDefault="00CC04BB" w:rsidP="00CC04BB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Education and Experience Requirements</w:t>
      </w:r>
      <w:r w:rsidRPr="00CE1E5F">
        <w:rPr>
          <w:sz w:val="22"/>
          <w:szCs w:val="22"/>
        </w:rPr>
        <w:t>:</w:t>
      </w:r>
    </w:p>
    <w:p w:rsidR="0035573F" w:rsidRPr="00CE1E5F" w:rsidRDefault="0035573F" w:rsidP="0035573F">
      <w:pPr>
        <w:numPr>
          <w:ilvl w:val="0"/>
          <w:numId w:val="2"/>
        </w:numPr>
        <w:rPr>
          <w:sz w:val="22"/>
          <w:szCs w:val="22"/>
        </w:rPr>
      </w:pPr>
      <w:r w:rsidRPr="00CE1E5F">
        <w:rPr>
          <w:sz w:val="22"/>
          <w:szCs w:val="22"/>
        </w:rPr>
        <w:t xml:space="preserve">College-level classes in Anthropology or related field (B.A. degree preferred) and at least one year of relevant experience </w:t>
      </w:r>
    </w:p>
    <w:p w:rsidR="00EA71AE" w:rsidRPr="00CE1E5F" w:rsidRDefault="00EA71AE" w:rsidP="00EA71AE">
      <w:pPr>
        <w:numPr>
          <w:ilvl w:val="0"/>
          <w:numId w:val="2"/>
        </w:numPr>
        <w:rPr>
          <w:sz w:val="22"/>
          <w:szCs w:val="22"/>
        </w:rPr>
      </w:pPr>
      <w:r w:rsidRPr="00CE1E5F">
        <w:rPr>
          <w:sz w:val="22"/>
          <w:szCs w:val="22"/>
        </w:rPr>
        <w:t xml:space="preserve">Knowledge and skill in the use of </w:t>
      </w:r>
      <w:r w:rsidR="0035573F" w:rsidRPr="00CE1E5F">
        <w:rPr>
          <w:sz w:val="22"/>
          <w:szCs w:val="22"/>
        </w:rPr>
        <w:t>electronic</w:t>
      </w:r>
      <w:r w:rsidR="00802B01" w:rsidRPr="00CE1E5F">
        <w:rPr>
          <w:sz w:val="22"/>
          <w:szCs w:val="22"/>
        </w:rPr>
        <w:t xml:space="preserve"> </w:t>
      </w:r>
      <w:r w:rsidRPr="00CE1E5F">
        <w:rPr>
          <w:sz w:val="22"/>
          <w:szCs w:val="22"/>
        </w:rPr>
        <w:t>databases</w:t>
      </w:r>
      <w:r w:rsidR="0035573F" w:rsidRPr="00CE1E5F">
        <w:rPr>
          <w:sz w:val="22"/>
          <w:szCs w:val="22"/>
        </w:rPr>
        <w:t>,</w:t>
      </w:r>
      <w:r w:rsidRPr="00CE1E5F">
        <w:rPr>
          <w:sz w:val="22"/>
          <w:szCs w:val="22"/>
        </w:rPr>
        <w:t xml:space="preserve"> spreadsheets</w:t>
      </w:r>
      <w:r w:rsidR="0035573F" w:rsidRPr="00CE1E5F">
        <w:rPr>
          <w:sz w:val="22"/>
          <w:szCs w:val="22"/>
        </w:rPr>
        <w:t>, word processing</w:t>
      </w:r>
    </w:p>
    <w:p w:rsidR="001C3F50" w:rsidRPr="00CE1E5F" w:rsidRDefault="001C3F50" w:rsidP="00EA71AE">
      <w:pPr>
        <w:numPr>
          <w:ilvl w:val="0"/>
          <w:numId w:val="2"/>
        </w:numPr>
        <w:rPr>
          <w:sz w:val="22"/>
          <w:szCs w:val="22"/>
        </w:rPr>
      </w:pPr>
      <w:r w:rsidRPr="00CE1E5F">
        <w:rPr>
          <w:sz w:val="22"/>
          <w:szCs w:val="22"/>
        </w:rPr>
        <w:t>Experience working with scientific data in paper and electronic format</w:t>
      </w:r>
    </w:p>
    <w:p w:rsidR="005C5F2E" w:rsidRPr="00CE1E5F" w:rsidRDefault="005C5F2E" w:rsidP="00EA71AE">
      <w:pPr>
        <w:numPr>
          <w:ilvl w:val="0"/>
          <w:numId w:val="2"/>
        </w:numPr>
        <w:rPr>
          <w:sz w:val="22"/>
          <w:szCs w:val="22"/>
        </w:rPr>
      </w:pPr>
      <w:r w:rsidRPr="00CE1E5F">
        <w:rPr>
          <w:sz w:val="22"/>
          <w:szCs w:val="22"/>
        </w:rPr>
        <w:t>Experience in identifying and cataloging archaeological artifacts in a lab setting</w:t>
      </w:r>
    </w:p>
    <w:p w:rsidR="009E3D96" w:rsidRPr="00CE1E5F" w:rsidRDefault="00714B46" w:rsidP="0019598E">
      <w:pPr>
        <w:pStyle w:val="NormalWeb"/>
        <w:spacing w:after="0"/>
        <w:rPr>
          <w:b/>
          <w:i/>
          <w:sz w:val="22"/>
          <w:szCs w:val="22"/>
        </w:rPr>
      </w:pPr>
      <w:r w:rsidRPr="00CE1E5F">
        <w:rPr>
          <w:b/>
          <w:bCs/>
          <w:sz w:val="22"/>
          <w:szCs w:val="22"/>
        </w:rPr>
        <w:t>Working Conditions</w:t>
      </w:r>
      <w:r w:rsidRPr="00CE1E5F">
        <w:rPr>
          <w:sz w:val="22"/>
          <w:szCs w:val="22"/>
        </w:rPr>
        <w:t xml:space="preserve">: </w:t>
      </w:r>
      <w:r w:rsidR="0019598E" w:rsidRPr="00CE1E5F">
        <w:rPr>
          <w:sz w:val="22"/>
          <w:szCs w:val="22"/>
        </w:rPr>
        <w:t>Office work will occur under typical indoor conditions, usually between 8am and 5pm on Monday – Friday</w:t>
      </w:r>
      <w:r w:rsidRPr="00CE1E5F">
        <w:rPr>
          <w:sz w:val="22"/>
          <w:szCs w:val="22"/>
        </w:rPr>
        <w:t xml:space="preserve">. </w:t>
      </w:r>
      <w:r w:rsidR="001C3F50" w:rsidRPr="00CE1E5F">
        <w:rPr>
          <w:sz w:val="22"/>
          <w:szCs w:val="22"/>
        </w:rPr>
        <w:t>Odd hours and long days may occasionally be required.</w:t>
      </w:r>
      <w:r w:rsidR="00802B01" w:rsidRPr="00CE1E5F">
        <w:rPr>
          <w:sz w:val="22"/>
          <w:szCs w:val="22"/>
        </w:rPr>
        <w:t xml:space="preserve"> </w:t>
      </w:r>
      <w:r w:rsidRPr="00CE1E5F">
        <w:rPr>
          <w:sz w:val="22"/>
          <w:szCs w:val="22"/>
        </w:rPr>
        <w:t>Ability to lift, bend, stand and sit for long periods, carry a minimum of 50 lbs</w:t>
      </w:r>
      <w:r w:rsidR="0019598E" w:rsidRPr="00CE1E5F">
        <w:rPr>
          <w:sz w:val="22"/>
          <w:szCs w:val="22"/>
        </w:rPr>
        <w:t xml:space="preserve">., </w:t>
      </w:r>
      <w:r w:rsidR="009E3D96" w:rsidRPr="00CE1E5F">
        <w:rPr>
          <w:sz w:val="22"/>
          <w:szCs w:val="22"/>
        </w:rPr>
        <w:t>and handle fragile items or equipment.</w:t>
      </w:r>
    </w:p>
    <w:p w:rsidR="00CF2BB4" w:rsidRPr="00CE1E5F" w:rsidRDefault="00CF2BB4">
      <w:pPr>
        <w:rPr>
          <w:sz w:val="22"/>
          <w:szCs w:val="22"/>
        </w:rPr>
      </w:pPr>
    </w:p>
    <w:p w:rsidR="00CC04BB" w:rsidRPr="00CE1E5F" w:rsidRDefault="00CC04BB" w:rsidP="00CC04BB">
      <w:pPr>
        <w:rPr>
          <w:sz w:val="22"/>
          <w:szCs w:val="22"/>
        </w:rPr>
      </w:pPr>
      <w:r w:rsidRPr="00CE1E5F">
        <w:rPr>
          <w:b/>
          <w:sz w:val="22"/>
          <w:szCs w:val="22"/>
        </w:rPr>
        <w:t>Abilities, Skills, and Knowledge</w:t>
      </w:r>
      <w:r w:rsidRPr="00CE1E5F">
        <w:rPr>
          <w:sz w:val="22"/>
          <w:szCs w:val="22"/>
        </w:rPr>
        <w:t>:</w:t>
      </w:r>
    </w:p>
    <w:p w:rsidR="00CC04BB" w:rsidRPr="00CE1E5F" w:rsidRDefault="00CC04BB" w:rsi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Pr>
          <w:sz w:val="22"/>
          <w:szCs w:val="22"/>
        </w:rPr>
        <w:t>Good organizational skills and attention to detail</w:t>
      </w:r>
      <w:bookmarkStart w:id="0" w:name="_GoBack"/>
      <w:bookmarkEnd w:id="0"/>
    </w:p>
    <w:p w:rsidR="009E3D96" w:rsidRPr="00CE1E5F" w:rsidRDefault="009E3D96" w:rsidP="009E3D96">
      <w:pPr>
        <w:numPr>
          <w:ilvl w:val="0"/>
          <w:numId w:val="3"/>
        </w:numPr>
        <w:rPr>
          <w:sz w:val="22"/>
          <w:szCs w:val="22"/>
        </w:rPr>
      </w:pPr>
      <w:r w:rsidRPr="00CE1E5F">
        <w:rPr>
          <w:sz w:val="22"/>
          <w:szCs w:val="22"/>
        </w:rPr>
        <w:t>Familiarity with standard computer programs (</w:t>
      </w:r>
      <w:r w:rsidRPr="00CE1E5F">
        <w:rPr>
          <w:i/>
          <w:sz w:val="22"/>
          <w:szCs w:val="22"/>
        </w:rPr>
        <w:t>Microsoft Word, Excel, Access</w:t>
      </w:r>
      <w:r w:rsidRPr="00CE1E5F">
        <w:rPr>
          <w:sz w:val="22"/>
          <w:szCs w:val="22"/>
        </w:rPr>
        <w:t>, etc.)</w:t>
      </w:r>
    </w:p>
    <w:p w:rsidR="00CC04BB" w:rsidRPr="00CE1E5F" w:rsidRDefault="00CC04BB" w:rsi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Pr>
          <w:sz w:val="22"/>
          <w:szCs w:val="22"/>
        </w:rPr>
        <w:t xml:space="preserve">Ability to work independently </w:t>
      </w:r>
      <w:r w:rsidR="001C3F50" w:rsidRPr="00CE1E5F">
        <w:rPr>
          <w:sz w:val="22"/>
          <w:szCs w:val="22"/>
        </w:rPr>
        <w:t>as well as with MNA staff and volunteers</w:t>
      </w:r>
    </w:p>
    <w:p w:rsidR="00CC04BB" w:rsidRPr="00CE1E5F" w:rsidRDefault="001C3F50" w:rsi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Pr>
          <w:sz w:val="22"/>
          <w:szCs w:val="22"/>
        </w:rPr>
        <w:t>A</w:t>
      </w:r>
      <w:r w:rsidR="00CC04BB" w:rsidRPr="00CE1E5F">
        <w:rPr>
          <w:sz w:val="22"/>
          <w:szCs w:val="22"/>
        </w:rPr>
        <w:t>bility to communicate</w:t>
      </w:r>
      <w:r w:rsidRPr="00CE1E5F">
        <w:rPr>
          <w:sz w:val="22"/>
          <w:szCs w:val="22"/>
        </w:rPr>
        <w:t xml:space="preserve"> with clarify</w:t>
      </w:r>
      <w:r w:rsidR="00CC04BB" w:rsidRPr="00CE1E5F">
        <w:rPr>
          <w:sz w:val="22"/>
          <w:szCs w:val="22"/>
        </w:rPr>
        <w:t xml:space="preserve">, </w:t>
      </w:r>
      <w:r w:rsidRPr="00CE1E5F">
        <w:rPr>
          <w:sz w:val="22"/>
          <w:szCs w:val="22"/>
        </w:rPr>
        <w:t>both verbally</w:t>
      </w:r>
      <w:r w:rsidR="00CC04BB" w:rsidRPr="00CE1E5F">
        <w:rPr>
          <w:sz w:val="22"/>
          <w:szCs w:val="22"/>
        </w:rPr>
        <w:t xml:space="preserve"> and in writing</w:t>
      </w:r>
    </w:p>
    <w:p w:rsidR="0035573F" w:rsidRPr="00CE1E5F" w:rsidRDefault="0019598E" w:rsidP="0035573F">
      <w:pPr>
        <w:numPr>
          <w:ilvl w:val="0"/>
          <w:numId w:val="3"/>
        </w:numPr>
        <w:rPr>
          <w:sz w:val="22"/>
          <w:szCs w:val="22"/>
        </w:rPr>
      </w:pPr>
      <w:r w:rsidRPr="00CE1E5F">
        <w:rPr>
          <w:sz w:val="22"/>
          <w:szCs w:val="22"/>
        </w:rPr>
        <w:t>Must</w:t>
      </w:r>
      <w:r w:rsidR="001C3F50" w:rsidRPr="00CE1E5F">
        <w:rPr>
          <w:sz w:val="22"/>
          <w:szCs w:val="22"/>
        </w:rPr>
        <w:t xml:space="preserve"> a</w:t>
      </w:r>
      <w:r w:rsidR="001C3F50" w:rsidRPr="00CE1E5F">
        <w:rPr>
          <w:color w:val="000000"/>
          <w:sz w:val="22"/>
          <w:szCs w:val="22"/>
        </w:rPr>
        <w:t xml:space="preserve">bide by the highest standards of the museum profession and ensure that </w:t>
      </w:r>
      <w:r w:rsidR="005C5F2E" w:rsidRPr="00CE1E5F">
        <w:rPr>
          <w:color w:val="000000"/>
          <w:sz w:val="22"/>
          <w:szCs w:val="22"/>
        </w:rPr>
        <w:t xml:space="preserve">artifacts, </w:t>
      </w:r>
      <w:r w:rsidR="001C3F50" w:rsidRPr="00CE1E5F">
        <w:rPr>
          <w:color w:val="000000"/>
          <w:sz w:val="22"/>
          <w:szCs w:val="22"/>
        </w:rPr>
        <w:t>documents</w:t>
      </w:r>
      <w:r w:rsidR="005C5F2E" w:rsidRPr="00CE1E5F">
        <w:rPr>
          <w:color w:val="000000"/>
          <w:sz w:val="22"/>
          <w:szCs w:val="22"/>
        </w:rPr>
        <w:t>, and</w:t>
      </w:r>
      <w:r w:rsidR="001C3F50" w:rsidRPr="00CE1E5F">
        <w:rPr>
          <w:color w:val="000000"/>
          <w:sz w:val="22"/>
          <w:szCs w:val="22"/>
        </w:rPr>
        <w:t xml:space="preserve"> data are treated in a respectful and appropriate manner</w:t>
      </w:r>
    </w:p>
    <w:p w:rsidR="0035573F" w:rsidRPr="00CE1E5F" w:rsidRDefault="0035573F" w:rsidP="0035573F">
      <w:pPr>
        <w:rPr>
          <w:sz w:val="22"/>
          <w:szCs w:val="22"/>
        </w:rPr>
      </w:pPr>
    </w:p>
    <w:p w:rsidR="00CE1E5F" w:rsidRPr="00CE1E5F" w:rsidRDefault="00CE1E5F" w:rsidP="0080198E">
      <w:pPr>
        <w:rPr>
          <w:sz w:val="22"/>
          <w:szCs w:val="22"/>
        </w:rPr>
      </w:pPr>
    </w:p>
    <w:p w:rsidR="00CE1E5F" w:rsidRPr="00CE1E5F" w:rsidRDefault="00CE1E5F" w:rsidP="00CE1E5F">
      <w:pPr>
        <w:tabs>
          <w:tab w:val="left" w:pos="450"/>
        </w:tabs>
        <w:rPr>
          <w:b/>
          <w:bCs/>
          <w:sz w:val="22"/>
          <w:szCs w:val="22"/>
        </w:rPr>
      </w:pPr>
      <w:r w:rsidRPr="00CE1E5F">
        <w:rPr>
          <w:b/>
          <w:bCs/>
          <w:sz w:val="22"/>
          <w:szCs w:val="22"/>
        </w:rPr>
        <w:t xml:space="preserve">How to apply: </w:t>
      </w:r>
    </w:p>
    <w:p w:rsidR="00CE1E5F" w:rsidRPr="00CE1E5F" w:rsidRDefault="00CE1E5F" w:rsidP="00CE1E5F">
      <w:pPr>
        <w:tabs>
          <w:tab w:val="left" w:pos="450"/>
        </w:tabs>
        <w:rPr>
          <w:sz w:val="22"/>
          <w:szCs w:val="22"/>
        </w:rPr>
      </w:pPr>
      <w:r w:rsidRPr="00CE1E5F">
        <w:rPr>
          <w:sz w:val="22"/>
          <w:szCs w:val="22"/>
        </w:rPr>
        <w:t xml:space="preserve">Please submit a cover letter and resume to </w:t>
      </w:r>
      <w:hyperlink r:id="rId7" w:history="1">
        <w:r w:rsidRPr="00CE1E5F">
          <w:rPr>
            <w:rStyle w:val="Hyperlink"/>
            <w:sz w:val="22"/>
            <w:szCs w:val="22"/>
          </w:rPr>
          <w:t>employment@musnaz.org</w:t>
        </w:r>
      </w:hyperlink>
      <w:r>
        <w:rPr>
          <w:sz w:val="22"/>
          <w:szCs w:val="22"/>
        </w:rPr>
        <w:t xml:space="preserve">.  </w:t>
      </w:r>
      <w:r w:rsidRPr="00CE1E5F">
        <w:rPr>
          <w:sz w:val="22"/>
          <w:szCs w:val="22"/>
        </w:rPr>
        <w:t>Email is the preferred method of application submission. If you are not able to submit your application via email, please call Jill Thomas at 928-774-5211, Ext. 203 to receive additional instructions for application submission.</w:t>
      </w:r>
      <w:r w:rsidRPr="00CE1E5F">
        <w:rPr>
          <w:sz w:val="22"/>
          <w:szCs w:val="22"/>
        </w:rPr>
        <w:t xml:space="preserve"> </w:t>
      </w:r>
      <w:r w:rsidRPr="00CE1E5F">
        <w:rPr>
          <w:sz w:val="22"/>
          <w:szCs w:val="22"/>
        </w:rPr>
        <w:t>The Museum of Northern Arizona is an EEO employer.</w:t>
      </w:r>
    </w:p>
    <w:p w:rsidR="00CE1E5F" w:rsidRPr="00CE1E5F" w:rsidRDefault="00CE1E5F" w:rsidP="0080198E">
      <w:pPr>
        <w:rPr>
          <w:sz w:val="22"/>
          <w:szCs w:val="22"/>
        </w:rPr>
      </w:pPr>
    </w:p>
    <w:sectPr w:rsidR="00CE1E5F" w:rsidRPr="00CE1E5F" w:rsidSect="00A2740D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5F" w:rsidRDefault="00CE1E5F" w:rsidP="00CE1E5F">
      <w:r>
        <w:separator/>
      </w:r>
    </w:p>
  </w:endnote>
  <w:endnote w:type="continuationSeparator" w:id="0">
    <w:p w:rsidR="00CE1E5F" w:rsidRDefault="00CE1E5F" w:rsidP="00CE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5F" w:rsidRDefault="00CE1E5F" w:rsidP="00CE1E5F">
      <w:r>
        <w:separator/>
      </w:r>
    </w:p>
  </w:footnote>
  <w:footnote w:type="continuationSeparator" w:id="0">
    <w:p w:rsidR="00CE1E5F" w:rsidRDefault="00CE1E5F" w:rsidP="00CE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5F" w:rsidRDefault="00CE1E5F" w:rsidP="00CE1E5F">
    <w:pPr>
      <w:pStyle w:val="Header"/>
      <w:jc w:val="center"/>
    </w:pPr>
    <w:r w:rsidRPr="00CE1E5F">
      <w:rPr>
        <w:noProof/>
      </w:rPr>
      <w:drawing>
        <wp:inline distT="0" distB="0" distL="0" distR="0">
          <wp:extent cx="2121408" cy="749808"/>
          <wp:effectExtent l="0" t="0" r="0" b="0"/>
          <wp:docPr id="2" name="Picture 2" descr="T:\Logo - use this 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 - use this 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08" cy="74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E5F" w:rsidRDefault="00CE1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9C9"/>
    <w:multiLevelType w:val="hybridMultilevel"/>
    <w:tmpl w:val="06241592"/>
    <w:lvl w:ilvl="0" w:tplc="F2B0F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B25"/>
    <w:multiLevelType w:val="hybridMultilevel"/>
    <w:tmpl w:val="02E4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BB0"/>
    <w:multiLevelType w:val="hybridMultilevel"/>
    <w:tmpl w:val="6E34617A"/>
    <w:lvl w:ilvl="0" w:tplc="F258B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86B42"/>
    <w:multiLevelType w:val="hybridMultilevel"/>
    <w:tmpl w:val="025AB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7C12"/>
    <w:multiLevelType w:val="hybridMultilevel"/>
    <w:tmpl w:val="477CC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A83"/>
    <w:multiLevelType w:val="hybridMultilevel"/>
    <w:tmpl w:val="EFBA7334"/>
    <w:lvl w:ilvl="0" w:tplc="A9EA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6022"/>
    <w:multiLevelType w:val="hybridMultilevel"/>
    <w:tmpl w:val="84285B68"/>
    <w:lvl w:ilvl="0" w:tplc="F2B0F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703"/>
    <w:multiLevelType w:val="hybridMultilevel"/>
    <w:tmpl w:val="17B4C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74"/>
    <w:rsid w:val="00034746"/>
    <w:rsid w:val="0019598E"/>
    <w:rsid w:val="001C3F50"/>
    <w:rsid w:val="001E0B5E"/>
    <w:rsid w:val="002444E0"/>
    <w:rsid w:val="0035573F"/>
    <w:rsid w:val="00487C74"/>
    <w:rsid w:val="004B6E0E"/>
    <w:rsid w:val="004E670D"/>
    <w:rsid w:val="005C5F2E"/>
    <w:rsid w:val="00714B46"/>
    <w:rsid w:val="0080198E"/>
    <w:rsid w:val="00802B01"/>
    <w:rsid w:val="00826C50"/>
    <w:rsid w:val="009E3D96"/>
    <w:rsid w:val="00A2740D"/>
    <w:rsid w:val="00A55FAF"/>
    <w:rsid w:val="00BA6B7F"/>
    <w:rsid w:val="00CA03A6"/>
    <w:rsid w:val="00CC04BB"/>
    <w:rsid w:val="00CE1E5F"/>
    <w:rsid w:val="00CF2BB4"/>
    <w:rsid w:val="00E96EA6"/>
    <w:rsid w:val="00E97F36"/>
    <w:rsid w:val="00EA71AE"/>
    <w:rsid w:val="00F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B2759-BD7D-46F6-8F38-2CA2437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4B46"/>
    <w:pPr>
      <w:spacing w:before="100" w:beforeAutospacing="1" w:after="115"/>
    </w:pPr>
  </w:style>
  <w:style w:type="character" w:styleId="Hyperlink">
    <w:name w:val="Hyperlink"/>
    <w:basedOn w:val="DefaultParagraphFont"/>
    <w:rsid w:val="00A274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26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6C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1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E5F"/>
    <w:rPr>
      <w:sz w:val="24"/>
      <w:szCs w:val="24"/>
    </w:rPr>
  </w:style>
  <w:style w:type="paragraph" w:styleId="Footer">
    <w:name w:val="footer"/>
    <w:basedOn w:val="Normal"/>
    <w:link w:val="FooterChar"/>
    <w:rsid w:val="00CE1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1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yment@musn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 Job Description</vt:lpstr>
    </vt:vector>
  </TitlesOfParts>
  <Company>Museum of Northern Arizona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 Job Description</dc:title>
  <dc:subject/>
  <dc:creator>Elaine Hughes</dc:creator>
  <cp:keywords/>
  <dc:description/>
  <cp:lastModifiedBy>Jill Thomas</cp:lastModifiedBy>
  <cp:revision>3</cp:revision>
  <cp:lastPrinted>2015-01-09T17:50:00Z</cp:lastPrinted>
  <dcterms:created xsi:type="dcterms:W3CDTF">2018-07-09T20:46:00Z</dcterms:created>
  <dcterms:modified xsi:type="dcterms:W3CDTF">2018-07-09T20:49:00Z</dcterms:modified>
</cp:coreProperties>
</file>