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E" w:rsidRDefault="0095299D" w:rsidP="008F599E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67CD87" wp14:editId="0C447C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3" y="21159"/>
                <wp:lineTo x="21443" y="0"/>
                <wp:lineTo x="0" y="0"/>
              </wp:wrapPolygon>
            </wp:wrapTight>
            <wp:docPr id="9" name="Picture 9" descr="MNA_CCP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A_CCPLogo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6EC" w:rsidRDefault="002136EC" w:rsidP="002136E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343D5C" w:rsidRDefault="00343D5C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6F5EF6" w:rsidRPr="00453C41" w:rsidRDefault="00343D5C" w:rsidP="0095299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color w:val="CC3300"/>
          <w:sz w:val="28"/>
          <w:szCs w:val="28"/>
        </w:rPr>
      </w:pPr>
      <w:r w:rsidRPr="00453C41">
        <w:rPr>
          <w:rFonts w:ascii="Arial" w:hAnsi="Arial" w:cs="Arial"/>
          <w:b/>
          <w:color w:val="CC33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71C89" w:rsidRPr="00793267">
        <w:rPr>
          <w:rFonts w:ascii="Arial" w:hAnsi="Arial" w:cs="Arial"/>
          <w:b/>
          <w:color w:val="C00000"/>
          <w:sz w:val="28"/>
          <w:szCs w:val="28"/>
        </w:rPr>
        <w:t>PRES</w:t>
      </w:r>
      <w:r w:rsidR="00471C89" w:rsidRPr="00453C41">
        <w:rPr>
          <w:rFonts w:ascii="Arial" w:hAnsi="Arial" w:cs="Arial"/>
          <w:b/>
          <w:color w:val="CC3300"/>
          <w:sz w:val="28"/>
          <w:szCs w:val="28"/>
        </w:rPr>
        <w:t>S RELEASE</w:t>
      </w:r>
    </w:p>
    <w:p w:rsidR="005A2772" w:rsidRDefault="005A2772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3E3CE0" w:rsidRDefault="003E3CE0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3E3CE0" w:rsidRPr="003E3CE0" w:rsidRDefault="003E3CE0" w:rsidP="00977BE5">
      <w:pPr>
        <w:ind w:right="9"/>
        <w:rPr>
          <w:rFonts w:ascii="Arial" w:eastAsia="Calibri" w:hAnsi="Arial" w:cs="Arial"/>
          <w:b/>
          <w:color w:val="C00000"/>
          <w:sz w:val="20"/>
          <w:szCs w:val="20"/>
        </w:rPr>
      </w:pPr>
      <w:r w:rsidRPr="00793267">
        <w:rPr>
          <w:rFonts w:ascii="Arial" w:eastAsia="Century Gothic" w:hAnsi="Arial" w:cs="Arial"/>
          <w:b/>
          <w:color w:val="C00000"/>
          <w:sz w:val="20"/>
          <w:szCs w:val="20"/>
        </w:rPr>
        <w:t>MEDIA CONTACT</w:t>
      </w:r>
      <w:r w:rsidR="00246ABA">
        <w:rPr>
          <w:rFonts w:ascii="Arial" w:hAnsi="Arial" w:cs="Arial"/>
          <w:sz w:val="20"/>
          <w:szCs w:val="20"/>
        </w:rPr>
        <w:t xml:space="preserve"> Marketing </w:t>
      </w:r>
      <w:r w:rsidR="00CD49BB">
        <w:rPr>
          <w:rFonts w:ascii="Arial" w:hAnsi="Arial" w:cs="Arial"/>
          <w:sz w:val="20"/>
          <w:szCs w:val="20"/>
        </w:rPr>
        <w:t xml:space="preserve">&amp; PR </w:t>
      </w:r>
      <w:r w:rsidR="00246ABA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,</w:t>
      </w:r>
      <w:r w:rsidR="00CD49BB">
        <w:rPr>
          <w:rFonts w:ascii="Arial" w:eastAsia="Calibri" w:hAnsi="Arial" w:cs="Arial"/>
          <w:b/>
          <w:sz w:val="20"/>
          <w:szCs w:val="20"/>
        </w:rPr>
        <w:t xml:space="preserve"> </w:t>
      </w:r>
      <w:r w:rsidR="00CD49BB">
        <w:rPr>
          <w:rFonts w:ascii="Arial" w:hAnsi="Arial" w:cs="Arial"/>
          <w:sz w:val="20"/>
          <w:szCs w:val="20"/>
        </w:rPr>
        <w:t>marketing@</w:t>
      </w:r>
      <w:r w:rsidRPr="00C01CF5">
        <w:rPr>
          <w:rFonts w:ascii="Arial" w:hAnsi="Arial" w:cs="Arial"/>
          <w:sz w:val="20"/>
          <w:szCs w:val="20"/>
        </w:rPr>
        <w:t>musnaz.org, 928.774.5211, ext. 273</w:t>
      </w:r>
      <w:r w:rsidRPr="00C01CF5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F5EF6" w:rsidRPr="005A2772" w:rsidRDefault="006F5EF6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color w:val="E36C0A" w:themeColor="accent6" w:themeShade="BF"/>
          <w:sz w:val="22"/>
          <w:szCs w:val="22"/>
        </w:rPr>
      </w:pPr>
    </w:p>
    <w:p w:rsidR="00A8362B" w:rsidRPr="005A2772" w:rsidRDefault="0053149C" w:rsidP="004E0F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039018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ena Supplee Bridging Natural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4" cy="13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F46">
        <w:rPr>
          <w:rFonts w:ascii="Arial" w:hAnsi="Arial" w:cs="Arial"/>
          <w:b/>
          <w:sz w:val="22"/>
          <w:szCs w:val="22"/>
        </w:rPr>
        <w:t xml:space="preserve">  </w:t>
      </w:r>
      <w:r w:rsidR="006C039F">
        <w:rPr>
          <w:rFonts w:ascii="Arial" w:hAnsi="Arial" w:cs="Arial"/>
          <w:b/>
          <w:sz w:val="22"/>
          <w:szCs w:val="22"/>
        </w:rPr>
        <w:t xml:space="preserve">  </w:t>
      </w:r>
      <w:r w:rsidR="00C01CF5">
        <w:rPr>
          <w:rFonts w:ascii="Arial" w:hAnsi="Arial" w:cs="Arial"/>
          <w:b/>
          <w:sz w:val="22"/>
          <w:szCs w:val="22"/>
        </w:rPr>
        <w:t xml:space="preserve">  </w:t>
      </w:r>
      <w:r w:rsidR="00875120">
        <w:rPr>
          <w:rFonts w:ascii="Arial" w:hAnsi="Arial" w:cs="Arial"/>
          <w:b/>
          <w:sz w:val="22"/>
          <w:szCs w:val="22"/>
        </w:rPr>
        <w:t xml:space="preserve"> </w:t>
      </w:r>
      <w:r w:rsidR="00ED5B8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206358" cy="1346662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e Averbeck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2"/>
                    <a:stretch/>
                  </pic:blipFill>
                  <pic:spPr bwMode="auto">
                    <a:xfrm>
                      <a:off x="0" y="0"/>
                      <a:ext cx="2345623" cy="1431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120">
        <w:rPr>
          <w:rFonts w:ascii="Arial" w:hAnsi="Arial" w:cs="Arial"/>
          <w:b/>
          <w:sz w:val="22"/>
          <w:szCs w:val="22"/>
        </w:rPr>
        <w:t xml:space="preserve"> </w:t>
      </w:r>
    </w:p>
    <w:p w:rsidR="00E93C05" w:rsidRDefault="00E93C05" w:rsidP="00E93C05">
      <w:pPr>
        <w:rPr>
          <w:rFonts w:ascii="Arial" w:hAnsi="Arial" w:cs="Arial"/>
          <w:b/>
          <w:sz w:val="22"/>
          <w:szCs w:val="22"/>
        </w:rPr>
      </w:pPr>
    </w:p>
    <w:p w:rsidR="00E93C05" w:rsidRPr="00977BE5" w:rsidRDefault="00E93C05" w:rsidP="00E93C05">
      <w:pPr>
        <w:jc w:val="center"/>
        <w:rPr>
          <w:rFonts w:ascii="Arial" w:hAnsi="Arial" w:cs="Arial"/>
          <w:b/>
        </w:rPr>
      </w:pPr>
    </w:p>
    <w:p w:rsidR="00237468" w:rsidRPr="00977BE5" w:rsidRDefault="00CD49BB" w:rsidP="00237468">
      <w:pPr>
        <w:jc w:val="center"/>
        <w:rPr>
          <w:rFonts w:ascii="Arial" w:hAnsi="Arial" w:cs="Arial"/>
          <w:b/>
        </w:rPr>
      </w:pPr>
      <w:r w:rsidRPr="00977BE5">
        <w:rPr>
          <w:rFonts w:ascii="Arial" w:hAnsi="Arial" w:cs="Arial"/>
          <w:b/>
          <w:i/>
        </w:rPr>
        <w:t>Confluence of Color</w:t>
      </w:r>
      <w:r w:rsidRPr="00977BE5">
        <w:rPr>
          <w:rFonts w:ascii="Arial" w:hAnsi="Arial" w:cs="Arial"/>
          <w:b/>
        </w:rPr>
        <w:t xml:space="preserve"> opens Feb. 1</w:t>
      </w:r>
      <w:r w:rsidR="00E97C08" w:rsidRPr="00977BE5">
        <w:rPr>
          <w:rFonts w:ascii="Arial" w:hAnsi="Arial" w:cs="Arial"/>
          <w:b/>
        </w:rPr>
        <w:t>7</w:t>
      </w:r>
    </w:p>
    <w:p w:rsidR="00977BE5" w:rsidRPr="00977BE5" w:rsidRDefault="00977BE5" w:rsidP="00237468">
      <w:pPr>
        <w:jc w:val="center"/>
        <w:rPr>
          <w:rFonts w:ascii="Arial" w:hAnsi="Arial" w:cs="Arial"/>
          <w:b/>
        </w:rPr>
      </w:pPr>
      <w:r w:rsidRPr="00977BE5">
        <w:rPr>
          <w:rFonts w:ascii="Arial" w:hAnsi="Arial" w:cs="Arial"/>
          <w:b/>
        </w:rPr>
        <w:t xml:space="preserve">Exhibition celebrates rich hues, forms </w:t>
      </w:r>
      <w:r w:rsidR="0057087C">
        <w:rPr>
          <w:rFonts w:ascii="Arial" w:hAnsi="Arial" w:cs="Arial"/>
          <w:b/>
        </w:rPr>
        <w:t xml:space="preserve">inspired by </w:t>
      </w:r>
      <w:r w:rsidRPr="00977BE5">
        <w:rPr>
          <w:rFonts w:ascii="Arial" w:hAnsi="Arial" w:cs="Arial"/>
          <w:b/>
        </w:rPr>
        <w:t xml:space="preserve">the Colorado Plateau </w:t>
      </w:r>
    </w:p>
    <w:p w:rsidR="004F20ED" w:rsidRPr="00084358" w:rsidRDefault="004F20ED" w:rsidP="00976D68">
      <w:pPr>
        <w:rPr>
          <w:rFonts w:ascii="Arial" w:hAnsi="Arial" w:cs="Arial"/>
          <w:sz w:val="22"/>
          <w:szCs w:val="22"/>
        </w:rPr>
      </w:pPr>
    </w:p>
    <w:p w:rsidR="00053B20" w:rsidRPr="004D2C8A" w:rsidRDefault="00BD3C5D" w:rsidP="00976D68">
      <w:pPr>
        <w:rPr>
          <w:rFonts w:ascii="Arial" w:hAnsi="Arial" w:cs="Arial"/>
          <w:sz w:val="22"/>
          <w:szCs w:val="22"/>
        </w:rPr>
      </w:pPr>
      <w:r w:rsidRPr="004D2C8A">
        <w:rPr>
          <w:rFonts w:ascii="Arial" w:hAnsi="Arial" w:cs="Arial"/>
          <w:sz w:val="22"/>
          <w:szCs w:val="22"/>
        </w:rPr>
        <w:t xml:space="preserve">(Flagstaff, Ariz.) </w:t>
      </w:r>
      <w:r w:rsidR="00CD49BB" w:rsidRPr="004D2C8A">
        <w:rPr>
          <w:rFonts w:ascii="Arial" w:hAnsi="Arial" w:cs="Arial"/>
          <w:sz w:val="22"/>
          <w:szCs w:val="22"/>
        </w:rPr>
        <w:t>December 5</w:t>
      </w:r>
      <w:r w:rsidR="004D3C78" w:rsidRPr="004D2C8A">
        <w:rPr>
          <w:rFonts w:ascii="Arial" w:hAnsi="Arial" w:cs="Arial"/>
          <w:sz w:val="22"/>
          <w:szCs w:val="22"/>
        </w:rPr>
        <w:t>, 2017</w:t>
      </w:r>
      <w:r w:rsidR="00962864" w:rsidRPr="004D2C8A">
        <w:rPr>
          <w:rFonts w:ascii="Arial" w:hAnsi="Arial" w:cs="Arial"/>
          <w:sz w:val="22"/>
          <w:szCs w:val="22"/>
        </w:rPr>
        <w:t xml:space="preserve"> – </w:t>
      </w:r>
      <w:r w:rsidR="004D3C78" w:rsidRPr="004D2C8A">
        <w:rPr>
          <w:rFonts w:ascii="Arial" w:hAnsi="Arial" w:cs="Arial"/>
          <w:sz w:val="22"/>
          <w:szCs w:val="22"/>
        </w:rPr>
        <w:t xml:space="preserve">More than </w:t>
      </w:r>
      <w:r w:rsidR="00C106EC">
        <w:rPr>
          <w:rFonts w:ascii="Arial" w:hAnsi="Arial" w:cs="Arial"/>
          <w:sz w:val="22"/>
          <w:szCs w:val="22"/>
        </w:rPr>
        <w:t>4</w:t>
      </w:r>
      <w:r w:rsidR="004D3C78" w:rsidRPr="004D2C8A">
        <w:rPr>
          <w:rFonts w:ascii="Arial" w:hAnsi="Arial" w:cs="Arial"/>
          <w:sz w:val="22"/>
          <w:szCs w:val="22"/>
        </w:rPr>
        <w:t>0 works</w:t>
      </w:r>
      <w:r w:rsidR="00084358" w:rsidRPr="004D2C8A">
        <w:rPr>
          <w:rFonts w:ascii="Arial" w:hAnsi="Arial" w:cs="Arial"/>
          <w:sz w:val="22"/>
          <w:szCs w:val="22"/>
        </w:rPr>
        <w:t xml:space="preserve"> by glass artist George Averbeck and painter Serena Supplee</w:t>
      </w:r>
      <w:r w:rsidR="004D3C78" w:rsidRPr="004D2C8A">
        <w:rPr>
          <w:rFonts w:ascii="Arial" w:hAnsi="Arial" w:cs="Arial"/>
          <w:sz w:val="22"/>
          <w:szCs w:val="22"/>
        </w:rPr>
        <w:t xml:space="preserve"> will be on view when the Museum of Northern Arizona (MNA) mounts its </w:t>
      </w:r>
      <w:r w:rsidR="00084358" w:rsidRPr="004D2C8A">
        <w:rPr>
          <w:rFonts w:ascii="Arial" w:hAnsi="Arial" w:cs="Arial"/>
          <w:sz w:val="22"/>
          <w:szCs w:val="22"/>
        </w:rPr>
        <w:t>spring</w:t>
      </w:r>
      <w:r w:rsidR="004D3C78" w:rsidRPr="004D2C8A">
        <w:rPr>
          <w:rFonts w:ascii="Arial" w:hAnsi="Arial" w:cs="Arial"/>
          <w:sz w:val="22"/>
          <w:szCs w:val="22"/>
        </w:rPr>
        <w:t xml:space="preserve"> exhibition</w:t>
      </w:r>
      <w:r w:rsidR="00F01C38" w:rsidRPr="004D2C8A">
        <w:rPr>
          <w:rFonts w:ascii="Arial" w:hAnsi="Arial" w:cs="Arial"/>
          <w:sz w:val="22"/>
          <w:szCs w:val="22"/>
        </w:rPr>
        <w:t>,</w:t>
      </w:r>
      <w:r w:rsidR="004D3C78" w:rsidRPr="004D2C8A">
        <w:rPr>
          <w:rFonts w:ascii="Arial" w:hAnsi="Arial" w:cs="Arial"/>
          <w:sz w:val="22"/>
          <w:szCs w:val="22"/>
        </w:rPr>
        <w:t xml:space="preserve"> </w:t>
      </w:r>
      <w:r w:rsidR="00084358" w:rsidRPr="00C52813">
        <w:rPr>
          <w:rFonts w:ascii="Arial" w:hAnsi="Arial" w:cs="Arial"/>
          <w:i/>
          <w:sz w:val="22"/>
          <w:szCs w:val="22"/>
        </w:rPr>
        <w:t xml:space="preserve">Confluence of Color: George Averbeck &amp; Serena Supplee </w:t>
      </w:r>
      <w:r w:rsidR="004D3C78" w:rsidRPr="004D2C8A">
        <w:rPr>
          <w:rFonts w:ascii="Arial" w:hAnsi="Arial" w:cs="Arial"/>
          <w:sz w:val="22"/>
          <w:szCs w:val="22"/>
        </w:rPr>
        <w:t xml:space="preserve">opening </w:t>
      </w:r>
      <w:r w:rsidR="004C228F" w:rsidRPr="004D2C8A">
        <w:rPr>
          <w:rFonts w:ascii="Arial" w:hAnsi="Arial" w:cs="Arial"/>
          <w:sz w:val="22"/>
          <w:szCs w:val="22"/>
        </w:rPr>
        <w:t>Saturday</w:t>
      </w:r>
      <w:r w:rsidR="004E4B57" w:rsidRPr="004D2C8A">
        <w:rPr>
          <w:rFonts w:ascii="Arial" w:hAnsi="Arial" w:cs="Arial"/>
          <w:sz w:val="22"/>
          <w:szCs w:val="22"/>
        </w:rPr>
        <w:t xml:space="preserve">, </w:t>
      </w:r>
      <w:r w:rsidR="00511577" w:rsidRPr="004D2C8A">
        <w:rPr>
          <w:rFonts w:ascii="Arial" w:hAnsi="Arial" w:cs="Arial"/>
          <w:sz w:val="22"/>
          <w:szCs w:val="22"/>
        </w:rPr>
        <w:t>February 17</w:t>
      </w:r>
      <w:r w:rsidR="004E4B57" w:rsidRPr="004D2C8A">
        <w:rPr>
          <w:rFonts w:ascii="Arial" w:hAnsi="Arial" w:cs="Arial"/>
          <w:sz w:val="22"/>
          <w:szCs w:val="22"/>
        </w:rPr>
        <w:t>,</w:t>
      </w:r>
      <w:r w:rsidR="00084358" w:rsidRPr="004D2C8A">
        <w:rPr>
          <w:rFonts w:ascii="Arial" w:hAnsi="Arial" w:cs="Arial"/>
          <w:sz w:val="22"/>
          <w:szCs w:val="22"/>
        </w:rPr>
        <w:t xml:space="preserve"> 2018,</w:t>
      </w:r>
      <w:r w:rsidR="00077CDB" w:rsidRPr="004D2C8A">
        <w:rPr>
          <w:rFonts w:ascii="Arial" w:hAnsi="Arial" w:cs="Arial"/>
          <w:sz w:val="22"/>
          <w:szCs w:val="22"/>
        </w:rPr>
        <w:t xml:space="preserve"> in the Museum’s Donald Ware Waddell Gallery. The exhibition</w:t>
      </w:r>
      <w:r w:rsidR="00CD49BB" w:rsidRPr="004D2C8A">
        <w:rPr>
          <w:rFonts w:ascii="Arial" w:hAnsi="Arial" w:cs="Arial"/>
          <w:sz w:val="22"/>
          <w:szCs w:val="22"/>
        </w:rPr>
        <w:t xml:space="preserve"> is on view through May 28</w:t>
      </w:r>
      <w:r w:rsidR="00C106EC">
        <w:rPr>
          <w:rFonts w:ascii="Arial" w:hAnsi="Arial" w:cs="Arial"/>
          <w:sz w:val="22"/>
          <w:szCs w:val="22"/>
        </w:rPr>
        <w:t xml:space="preserve">. </w:t>
      </w:r>
      <w:r w:rsidR="00EC13F9" w:rsidRPr="004D2C8A">
        <w:rPr>
          <w:rFonts w:ascii="Arial" w:hAnsi="Arial" w:cs="Arial"/>
          <w:sz w:val="22"/>
          <w:szCs w:val="22"/>
        </w:rPr>
        <w:t xml:space="preserve">A </w:t>
      </w:r>
      <w:r w:rsidR="004C228F" w:rsidRPr="004D2C8A">
        <w:rPr>
          <w:rFonts w:ascii="Arial" w:hAnsi="Arial" w:cs="Arial"/>
          <w:sz w:val="22"/>
          <w:szCs w:val="22"/>
        </w:rPr>
        <w:t>gallery talk</w:t>
      </w:r>
      <w:r w:rsidR="00CD49BB" w:rsidRPr="004D2C8A">
        <w:rPr>
          <w:rFonts w:ascii="Arial" w:hAnsi="Arial" w:cs="Arial"/>
          <w:sz w:val="22"/>
          <w:szCs w:val="22"/>
        </w:rPr>
        <w:t xml:space="preserve"> with the artists and</w:t>
      </w:r>
      <w:r w:rsidR="00C106EC">
        <w:rPr>
          <w:rFonts w:ascii="Arial" w:hAnsi="Arial" w:cs="Arial"/>
          <w:sz w:val="22"/>
          <w:szCs w:val="22"/>
        </w:rPr>
        <w:t xml:space="preserve"> Alan Petersen, MNA Curator of Fine A</w:t>
      </w:r>
      <w:r w:rsidR="004C228F" w:rsidRPr="004D2C8A">
        <w:rPr>
          <w:rFonts w:ascii="Arial" w:hAnsi="Arial" w:cs="Arial"/>
          <w:sz w:val="22"/>
          <w:szCs w:val="22"/>
        </w:rPr>
        <w:t xml:space="preserve">rt, </w:t>
      </w:r>
      <w:r w:rsidR="0025728E" w:rsidRPr="004D2C8A">
        <w:rPr>
          <w:rFonts w:ascii="Arial" w:hAnsi="Arial" w:cs="Arial"/>
          <w:sz w:val="22"/>
          <w:szCs w:val="22"/>
        </w:rPr>
        <w:t xml:space="preserve">is scheduled at </w:t>
      </w:r>
      <w:r w:rsidR="00CD49BB" w:rsidRPr="004D2C8A">
        <w:rPr>
          <w:rFonts w:ascii="Arial" w:hAnsi="Arial" w:cs="Arial"/>
          <w:sz w:val="22"/>
          <w:szCs w:val="22"/>
        </w:rPr>
        <w:t xml:space="preserve">2 </w:t>
      </w:r>
      <w:r w:rsidR="0025728E" w:rsidRPr="004D2C8A">
        <w:rPr>
          <w:rFonts w:ascii="Arial" w:hAnsi="Arial" w:cs="Arial"/>
          <w:sz w:val="22"/>
          <w:szCs w:val="22"/>
        </w:rPr>
        <w:t xml:space="preserve">p.m. and is free with Museum admission or membership. </w:t>
      </w:r>
    </w:p>
    <w:p w:rsidR="00084358" w:rsidRPr="004D2C8A" w:rsidRDefault="00084358" w:rsidP="00976D68">
      <w:pPr>
        <w:rPr>
          <w:rFonts w:ascii="Arial" w:hAnsi="Arial" w:cs="Arial"/>
          <w:sz w:val="22"/>
          <w:szCs w:val="22"/>
        </w:rPr>
      </w:pPr>
    </w:p>
    <w:p w:rsidR="00084358" w:rsidRDefault="00E97C08" w:rsidP="00976D68">
      <w:pPr>
        <w:rPr>
          <w:rFonts w:ascii="Arial" w:hAnsi="Arial" w:cs="Arial"/>
          <w:sz w:val="22"/>
          <w:szCs w:val="22"/>
        </w:rPr>
      </w:pPr>
      <w:r w:rsidRPr="00E97C08">
        <w:rPr>
          <w:rFonts w:ascii="Arial" w:hAnsi="Arial" w:cs="Arial"/>
          <w:i/>
          <w:sz w:val="22"/>
          <w:szCs w:val="22"/>
        </w:rPr>
        <w:t>Confluence of Color</w:t>
      </w:r>
      <w:r>
        <w:rPr>
          <w:rFonts w:ascii="Arial" w:hAnsi="Arial" w:cs="Arial"/>
          <w:sz w:val="22"/>
          <w:szCs w:val="22"/>
        </w:rPr>
        <w:t xml:space="preserve"> features vibrant sculptural glass and oil works</w:t>
      </w:r>
      <w:r w:rsidR="00684B33">
        <w:rPr>
          <w:rFonts w:ascii="Arial" w:hAnsi="Arial" w:cs="Arial"/>
          <w:sz w:val="22"/>
          <w:szCs w:val="22"/>
        </w:rPr>
        <w:t xml:space="preserve"> by these renowned Southwest artists</w:t>
      </w:r>
      <w:r>
        <w:rPr>
          <w:rFonts w:ascii="Arial" w:hAnsi="Arial" w:cs="Arial"/>
          <w:sz w:val="22"/>
          <w:szCs w:val="22"/>
        </w:rPr>
        <w:t xml:space="preserve">, celebrating the natural forms and saturated desert hues of the </w:t>
      </w:r>
      <w:r w:rsidR="0057087C">
        <w:rPr>
          <w:rFonts w:ascii="Arial" w:hAnsi="Arial" w:cs="Arial"/>
          <w:sz w:val="22"/>
          <w:szCs w:val="22"/>
        </w:rPr>
        <w:t>varied landscapes of the Colorado Plateau.</w:t>
      </w:r>
    </w:p>
    <w:p w:rsidR="004D2C8A" w:rsidRPr="004D2C8A" w:rsidRDefault="004D2C8A" w:rsidP="00976D68">
      <w:pPr>
        <w:rPr>
          <w:rFonts w:ascii="Arial" w:hAnsi="Arial" w:cs="Arial"/>
          <w:sz w:val="22"/>
          <w:szCs w:val="22"/>
        </w:rPr>
      </w:pPr>
    </w:p>
    <w:p w:rsidR="00E63167" w:rsidRPr="004D2C8A" w:rsidRDefault="00E63167" w:rsidP="00E63167">
      <w:pPr>
        <w:rPr>
          <w:rFonts w:ascii="Arial" w:hAnsi="Arial" w:cs="Arial"/>
          <w:sz w:val="22"/>
          <w:szCs w:val="22"/>
        </w:rPr>
      </w:pPr>
      <w:r w:rsidRPr="004D2C8A">
        <w:rPr>
          <w:rFonts w:ascii="Arial" w:hAnsi="Arial" w:cs="Arial"/>
          <w:sz w:val="22"/>
          <w:szCs w:val="22"/>
        </w:rPr>
        <w:t>Originally from Iowa, S</w:t>
      </w:r>
      <w:r w:rsidR="00A45607" w:rsidRPr="004D2C8A">
        <w:rPr>
          <w:rFonts w:ascii="Arial" w:hAnsi="Arial" w:cs="Arial"/>
          <w:sz w:val="22"/>
          <w:szCs w:val="22"/>
        </w:rPr>
        <w:t>upplee</w:t>
      </w:r>
      <w:r w:rsidRPr="004D2C8A">
        <w:rPr>
          <w:rFonts w:ascii="Arial" w:hAnsi="Arial" w:cs="Arial"/>
          <w:sz w:val="22"/>
          <w:szCs w:val="22"/>
        </w:rPr>
        <w:t xml:space="preserve"> earned her Bachelor of Fine Arts</w:t>
      </w:r>
      <w:r w:rsidR="00A45607" w:rsidRPr="004D2C8A">
        <w:rPr>
          <w:rFonts w:ascii="Arial" w:hAnsi="Arial" w:cs="Arial"/>
          <w:sz w:val="22"/>
          <w:szCs w:val="22"/>
        </w:rPr>
        <w:t xml:space="preserve"> at Northern Arizona University</w:t>
      </w:r>
      <w:r w:rsidR="00511577" w:rsidRPr="004D2C8A">
        <w:rPr>
          <w:rFonts w:ascii="Arial" w:hAnsi="Arial" w:cs="Arial"/>
          <w:sz w:val="22"/>
          <w:szCs w:val="22"/>
        </w:rPr>
        <w:t xml:space="preserve"> (NAU)</w:t>
      </w:r>
      <w:r w:rsidR="00A45607" w:rsidRPr="004D2C8A">
        <w:rPr>
          <w:rFonts w:ascii="Arial" w:hAnsi="Arial" w:cs="Arial"/>
          <w:sz w:val="22"/>
          <w:szCs w:val="22"/>
        </w:rPr>
        <w:t>, before moving to Moab, UT.</w:t>
      </w:r>
      <w:r w:rsidRPr="004D2C8A">
        <w:rPr>
          <w:rFonts w:ascii="Arial" w:hAnsi="Arial" w:cs="Arial"/>
          <w:sz w:val="22"/>
          <w:szCs w:val="22"/>
        </w:rPr>
        <w:t xml:space="preserve"> </w:t>
      </w:r>
      <w:r w:rsidR="00A45607" w:rsidRPr="004D2C8A">
        <w:rPr>
          <w:rFonts w:ascii="Arial" w:hAnsi="Arial" w:cs="Arial"/>
          <w:sz w:val="22"/>
          <w:szCs w:val="22"/>
        </w:rPr>
        <w:t>Her love affair with the Colorado Plateau began when she first saw it as a teenager</w:t>
      </w:r>
      <w:r w:rsidR="00C106EC">
        <w:rPr>
          <w:rFonts w:ascii="Arial" w:hAnsi="Arial" w:cs="Arial"/>
          <w:sz w:val="22"/>
          <w:szCs w:val="22"/>
        </w:rPr>
        <w:t>, and</w:t>
      </w:r>
      <w:r w:rsidR="00A45607" w:rsidRPr="004D2C8A">
        <w:rPr>
          <w:rFonts w:ascii="Arial" w:hAnsi="Arial" w:cs="Arial"/>
          <w:sz w:val="22"/>
          <w:szCs w:val="22"/>
        </w:rPr>
        <w:t xml:space="preserve"> after graduation </w:t>
      </w:r>
      <w:r w:rsidR="00C106EC">
        <w:rPr>
          <w:rFonts w:ascii="Arial" w:hAnsi="Arial" w:cs="Arial"/>
          <w:sz w:val="22"/>
          <w:szCs w:val="22"/>
        </w:rPr>
        <w:t xml:space="preserve">she </w:t>
      </w:r>
      <w:r w:rsidR="00A45607" w:rsidRPr="004D2C8A">
        <w:rPr>
          <w:rFonts w:ascii="Arial" w:hAnsi="Arial" w:cs="Arial"/>
          <w:sz w:val="22"/>
          <w:szCs w:val="22"/>
        </w:rPr>
        <w:t xml:space="preserve">spent 10 years as a river guide on the Colorado, Green and San Juan Rivers. </w:t>
      </w:r>
      <w:r w:rsidR="004A2F34">
        <w:rPr>
          <w:rFonts w:ascii="Arial" w:hAnsi="Arial" w:cs="Arial"/>
          <w:sz w:val="22"/>
          <w:szCs w:val="22"/>
        </w:rPr>
        <w:t>Supplee</w:t>
      </w:r>
      <w:r w:rsidR="004A2F34" w:rsidRPr="004D2C8A">
        <w:rPr>
          <w:rFonts w:ascii="Arial" w:hAnsi="Arial" w:cs="Arial"/>
          <w:sz w:val="22"/>
          <w:szCs w:val="22"/>
        </w:rPr>
        <w:t xml:space="preserve"> often paints </w:t>
      </w:r>
      <w:r w:rsidR="004A2F34" w:rsidRPr="004D2C8A">
        <w:rPr>
          <w:rFonts w:ascii="Arial" w:hAnsi="Arial" w:cs="Arial"/>
          <w:i/>
          <w:sz w:val="22"/>
          <w:szCs w:val="22"/>
        </w:rPr>
        <w:t>en plein aire</w:t>
      </w:r>
      <w:r w:rsidR="004A2F34" w:rsidRPr="004D2C8A">
        <w:rPr>
          <w:rFonts w:ascii="Arial" w:hAnsi="Arial" w:cs="Arial"/>
          <w:sz w:val="22"/>
          <w:szCs w:val="22"/>
        </w:rPr>
        <w:t>, capturing the Plateau’s ever-changing light and landscape in watercolor which she then transforms into larger oils.</w:t>
      </w:r>
      <w:r w:rsidR="004A2F34">
        <w:rPr>
          <w:rFonts w:ascii="Arial" w:hAnsi="Arial" w:cs="Arial"/>
          <w:sz w:val="22"/>
          <w:szCs w:val="22"/>
        </w:rPr>
        <w:t xml:space="preserve"> Her work reveals her depth of intimacy with this landscape.</w:t>
      </w:r>
      <w:r w:rsidR="00C106EC">
        <w:rPr>
          <w:rFonts w:ascii="Arial" w:hAnsi="Arial" w:cs="Arial"/>
          <w:sz w:val="22"/>
          <w:szCs w:val="22"/>
        </w:rPr>
        <w:t xml:space="preserve"> </w:t>
      </w:r>
      <w:r w:rsidRPr="004D2C8A">
        <w:rPr>
          <w:rFonts w:ascii="Arial" w:hAnsi="Arial" w:cs="Arial"/>
          <w:sz w:val="22"/>
          <w:szCs w:val="22"/>
        </w:rPr>
        <w:t>Her work</w:t>
      </w:r>
      <w:r w:rsidR="00C26D14" w:rsidRPr="004D2C8A">
        <w:rPr>
          <w:rFonts w:ascii="Arial" w:hAnsi="Arial" w:cs="Arial"/>
          <w:sz w:val="22"/>
          <w:szCs w:val="22"/>
        </w:rPr>
        <w:t xml:space="preserve"> has been featured in more than 50 one-woman </w:t>
      </w:r>
      <w:r w:rsidR="00684B33">
        <w:rPr>
          <w:rFonts w:ascii="Arial" w:hAnsi="Arial" w:cs="Arial"/>
          <w:sz w:val="22"/>
          <w:szCs w:val="22"/>
        </w:rPr>
        <w:t>shows throughout the Southwest and her popular notecards, posters and postcards are favorites of</w:t>
      </w:r>
      <w:r w:rsidR="00C106EC">
        <w:rPr>
          <w:rFonts w:ascii="Arial" w:hAnsi="Arial" w:cs="Arial"/>
          <w:sz w:val="22"/>
          <w:szCs w:val="22"/>
        </w:rPr>
        <w:t xml:space="preserve"> visitors worldwide.</w:t>
      </w:r>
      <w:r w:rsidR="00A45607" w:rsidRPr="004D2C8A">
        <w:rPr>
          <w:rFonts w:ascii="Arial" w:hAnsi="Arial" w:cs="Arial"/>
          <w:sz w:val="22"/>
          <w:szCs w:val="22"/>
        </w:rPr>
        <w:t xml:space="preserve"> </w:t>
      </w:r>
    </w:p>
    <w:p w:rsidR="00511577" w:rsidRPr="004D2C8A" w:rsidRDefault="00511577" w:rsidP="00E63167">
      <w:pPr>
        <w:rPr>
          <w:rFonts w:ascii="Arial" w:hAnsi="Arial" w:cs="Arial"/>
          <w:sz w:val="22"/>
          <w:szCs w:val="22"/>
        </w:rPr>
      </w:pPr>
    </w:p>
    <w:p w:rsidR="00C26D14" w:rsidRDefault="00511577" w:rsidP="00E63167">
      <w:pPr>
        <w:rPr>
          <w:rFonts w:ascii="Arial" w:hAnsi="Arial" w:cs="Arial"/>
          <w:sz w:val="22"/>
          <w:szCs w:val="22"/>
        </w:rPr>
      </w:pPr>
      <w:r w:rsidRPr="004D2C8A">
        <w:rPr>
          <w:rFonts w:ascii="Arial" w:hAnsi="Arial" w:cs="Arial"/>
          <w:sz w:val="22"/>
          <w:szCs w:val="22"/>
        </w:rPr>
        <w:t xml:space="preserve">Like Supplee, Averbeck’s fascination with the Colorado Plateau began </w:t>
      </w:r>
      <w:r w:rsidR="007B303A">
        <w:rPr>
          <w:rFonts w:ascii="Arial" w:hAnsi="Arial" w:cs="Arial"/>
          <w:sz w:val="22"/>
          <w:szCs w:val="22"/>
        </w:rPr>
        <w:t>on</w:t>
      </w:r>
      <w:r w:rsidRPr="004D2C8A">
        <w:rPr>
          <w:rFonts w:ascii="Arial" w:hAnsi="Arial" w:cs="Arial"/>
          <w:sz w:val="22"/>
          <w:szCs w:val="22"/>
        </w:rPr>
        <w:t xml:space="preserve"> a family trip. </w:t>
      </w:r>
      <w:r w:rsidR="007B303A">
        <w:rPr>
          <w:rFonts w:ascii="Arial" w:hAnsi="Arial" w:cs="Arial"/>
          <w:sz w:val="22"/>
          <w:szCs w:val="22"/>
        </w:rPr>
        <w:t>Then, in</w:t>
      </w:r>
      <w:r w:rsidR="004D2C8A">
        <w:rPr>
          <w:rFonts w:ascii="Arial" w:hAnsi="Arial" w:cs="Arial"/>
          <w:sz w:val="22"/>
          <w:szCs w:val="22"/>
        </w:rPr>
        <w:t xml:space="preserve"> the early 1970s, he developed an affinity for glass blowing, having previously worked in metal and jewelry. </w:t>
      </w:r>
      <w:r w:rsidR="007B303A">
        <w:rPr>
          <w:rFonts w:ascii="Arial" w:hAnsi="Arial" w:cs="Arial"/>
          <w:sz w:val="22"/>
          <w:szCs w:val="22"/>
        </w:rPr>
        <w:t>After attending</w:t>
      </w:r>
      <w:r w:rsidRPr="004D2C8A">
        <w:rPr>
          <w:rFonts w:ascii="Arial" w:hAnsi="Arial" w:cs="Arial"/>
          <w:sz w:val="22"/>
          <w:szCs w:val="22"/>
        </w:rPr>
        <w:t xml:space="preserve"> NAU as well as the prestigious P</w:t>
      </w:r>
      <w:r w:rsidR="00C106EC">
        <w:rPr>
          <w:rFonts w:ascii="Arial" w:hAnsi="Arial" w:cs="Arial"/>
          <w:sz w:val="22"/>
          <w:szCs w:val="22"/>
        </w:rPr>
        <w:t xml:space="preserve">enland School of Crafts in N.C., </w:t>
      </w:r>
      <w:r w:rsidR="007B303A">
        <w:rPr>
          <w:rFonts w:ascii="Arial" w:hAnsi="Arial" w:cs="Arial"/>
          <w:sz w:val="22"/>
          <w:szCs w:val="22"/>
        </w:rPr>
        <w:t>he</w:t>
      </w:r>
      <w:r w:rsidR="00C106EC">
        <w:rPr>
          <w:rFonts w:ascii="Arial" w:hAnsi="Arial" w:cs="Arial"/>
          <w:sz w:val="22"/>
          <w:szCs w:val="22"/>
        </w:rPr>
        <w:t xml:space="preserve"> </w:t>
      </w:r>
      <w:r w:rsidRPr="004D2C8A">
        <w:rPr>
          <w:rFonts w:ascii="Arial" w:hAnsi="Arial" w:cs="Arial"/>
          <w:sz w:val="22"/>
          <w:szCs w:val="22"/>
        </w:rPr>
        <w:t>worked</w:t>
      </w:r>
      <w:r w:rsidR="00C106EC">
        <w:rPr>
          <w:rFonts w:ascii="Arial" w:hAnsi="Arial" w:cs="Arial"/>
          <w:sz w:val="22"/>
          <w:szCs w:val="22"/>
        </w:rPr>
        <w:t xml:space="preserve"> for glass artist Kerry Feldman, </w:t>
      </w:r>
      <w:r w:rsidRPr="004D2C8A">
        <w:rPr>
          <w:rFonts w:ascii="Arial" w:hAnsi="Arial" w:cs="Arial"/>
          <w:sz w:val="22"/>
          <w:szCs w:val="22"/>
        </w:rPr>
        <w:t>Fineline Studios in Breckenridge, Color.</w:t>
      </w:r>
      <w:r w:rsidR="0057087C">
        <w:rPr>
          <w:rFonts w:ascii="Arial" w:hAnsi="Arial" w:cs="Arial"/>
          <w:sz w:val="22"/>
          <w:szCs w:val="22"/>
        </w:rPr>
        <w:t xml:space="preserve"> </w:t>
      </w:r>
      <w:r w:rsidR="007B303A">
        <w:rPr>
          <w:rFonts w:ascii="Arial" w:hAnsi="Arial" w:cs="Arial"/>
          <w:sz w:val="22"/>
          <w:szCs w:val="22"/>
        </w:rPr>
        <w:t xml:space="preserve">and later at his </w:t>
      </w:r>
      <w:r w:rsidR="00C106EC">
        <w:rPr>
          <w:rFonts w:ascii="Arial" w:hAnsi="Arial" w:cs="Arial"/>
          <w:sz w:val="22"/>
          <w:szCs w:val="22"/>
        </w:rPr>
        <w:t xml:space="preserve">own </w:t>
      </w:r>
      <w:r w:rsidRPr="004D2C8A">
        <w:rPr>
          <w:rFonts w:ascii="Arial" w:hAnsi="Arial" w:cs="Arial"/>
          <w:sz w:val="22"/>
          <w:szCs w:val="22"/>
        </w:rPr>
        <w:t>Fire on the Mo</w:t>
      </w:r>
      <w:r w:rsidR="00DC5A67" w:rsidRPr="004D2C8A">
        <w:rPr>
          <w:rFonts w:ascii="Arial" w:hAnsi="Arial" w:cs="Arial"/>
          <w:sz w:val="22"/>
          <w:szCs w:val="22"/>
        </w:rPr>
        <w:t>untain Gallery in Flagstaff</w:t>
      </w:r>
      <w:r w:rsidR="00C106EC">
        <w:rPr>
          <w:rFonts w:ascii="Arial" w:hAnsi="Arial" w:cs="Arial"/>
          <w:sz w:val="22"/>
          <w:szCs w:val="22"/>
        </w:rPr>
        <w:t xml:space="preserve">. He </w:t>
      </w:r>
      <w:r w:rsidR="004D2C8A">
        <w:rPr>
          <w:rFonts w:ascii="Arial" w:hAnsi="Arial" w:cs="Arial"/>
          <w:sz w:val="22"/>
          <w:szCs w:val="22"/>
        </w:rPr>
        <w:t xml:space="preserve">is </w:t>
      </w:r>
      <w:r w:rsidR="00DC5A67" w:rsidRPr="004D2C8A">
        <w:rPr>
          <w:rFonts w:ascii="Arial" w:hAnsi="Arial" w:cs="Arial"/>
          <w:sz w:val="22"/>
          <w:szCs w:val="22"/>
        </w:rPr>
        <w:t>best known for his colorful platters and Datura vases</w:t>
      </w:r>
      <w:r w:rsidR="004D2C8A">
        <w:rPr>
          <w:rFonts w:ascii="Arial" w:hAnsi="Arial" w:cs="Arial"/>
          <w:sz w:val="22"/>
          <w:szCs w:val="22"/>
        </w:rPr>
        <w:t>.</w:t>
      </w:r>
      <w:r w:rsidR="00654FBF">
        <w:rPr>
          <w:rFonts w:ascii="Arial" w:hAnsi="Arial" w:cs="Arial"/>
          <w:sz w:val="22"/>
          <w:szCs w:val="22"/>
        </w:rPr>
        <w:t xml:space="preserve"> </w:t>
      </w:r>
    </w:p>
    <w:p w:rsidR="00E97C08" w:rsidRPr="004D2C8A" w:rsidRDefault="00E97C08" w:rsidP="00E63167">
      <w:pPr>
        <w:rPr>
          <w:rFonts w:ascii="Arial" w:hAnsi="Arial" w:cs="Arial"/>
          <w:sz w:val="22"/>
          <w:szCs w:val="22"/>
        </w:rPr>
      </w:pPr>
    </w:p>
    <w:p w:rsidR="00706242" w:rsidRDefault="00E97C08" w:rsidP="00C26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Averbeck and Supplee have been friends and artistic collaborators for thirty years</w:t>
      </w:r>
      <w:r w:rsidR="00706242">
        <w:rPr>
          <w:rFonts w:ascii="Arial" w:hAnsi="Arial" w:cs="Arial"/>
          <w:sz w:val="22"/>
          <w:szCs w:val="22"/>
        </w:rPr>
        <w:t>. Throughout this time, they have often been inspired by each other’s creations. This relationship results in a shared aesthetic of rich color and a s</w:t>
      </w:r>
      <w:r w:rsidR="00684B33">
        <w:rPr>
          <w:rFonts w:ascii="Arial" w:hAnsi="Arial" w:cs="Arial"/>
          <w:sz w:val="22"/>
          <w:szCs w:val="22"/>
        </w:rPr>
        <w:t>imilar</w:t>
      </w:r>
      <w:r w:rsidR="00706242">
        <w:rPr>
          <w:rFonts w:ascii="Arial" w:hAnsi="Arial" w:cs="Arial"/>
          <w:sz w:val="22"/>
          <w:szCs w:val="22"/>
        </w:rPr>
        <w:t xml:space="preserve"> lexicon of forms</w:t>
      </w:r>
      <w:r w:rsidR="007B303A">
        <w:rPr>
          <w:rFonts w:ascii="Arial" w:hAnsi="Arial" w:cs="Arial"/>
          <w:sz w:val="22"/>
          <w:szCs w:val="22"/>
        </w:rPr>
        <w:t xml:space="preserve">, defining elements of each artists’ instantly recognizable </w:t>
      </w:r>
      <w:bookmarkStart w:id="0" w:name="_GoBack"/>
      <w:bookmarkEnd w:id="0"/>
      <w:r w:rsidR="007B303A">
        <w:rPr>
          <w:rFonts w:ascii="Arial" w:hAnsi="Arial" w:cs="Arial"/>
          <w:sz w:val="22"/>
          <w:szCs w:val="22"/>
        </w:rPr>
        <w:t>style.</w:t>
      </w:r>
    </w:p>
    <w:p w:rsidR="00706242" w:rsidRDefault="00706242" w:rsidP="00C26D14">
      <w:pPr>
        <w:rPr>
          <w:rFonts w:ascii="Arial" w:hAnsi="Arial" w:cs="Arial"/>
          <w:sz w:val="22"/>
          <w:szCs w:val="22"/>
        </w:rPr>
      </w:pPr>
    </w:p>
    <w:p w:rsidR="00C26D14" w:rsidRPr="004D2C8A" w:rsidRDefault="00706242" w:rsidP="00C26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106EC">
        <w:rPr>
          <w:rFonts w:ascii="Arial" w:hAnsi="Arial" w:cs="Arial"/>
          <w:sz w:val="22"/>
          <w:szCs w:val="22"/>
        </w:rPr>
        <w:t xml:space="preserve">We are thrilled to showcase the work of Averbeck and Supplee,” said Petersen. </w:t>
      </w:r>
      <w:r w:rsidR="007B303A">
        <w:rPr>
          <w:rFonts w:ascii="Arial" w:hAnsi="Arial" w:cs="Arial"/>
          <w:sz w:val="22"/>
          <w:szCs w:val="22"/>
        </w:rPr>
        <w:t>“</w:t>
      </w:r>
      <w:r w:rsidR="00C106EC" w:rsidRPr="00C106EC">
        <w:rPr>
          <w:rFonts w:ascii="Arial" w:hAnsi="Arial" w:cs="Arial"/>
          <w:sz w:val="22"/>
          <w:szCs w:val="22"/>
        </w:rPr>
        <w:t>This exhibition</w:t>
      </w:r>
      <w:r w:rsidRPr="00C106EC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i</w:t>
      </w:r>
      <w:r w:rsidR="00654FBF">
        <w:rPr>
          <w:rFonts w:ascii="Arial" w:hAnsi="Arial" w:cs="Arial"/>
          <w:sz w:val="22"/>
          <w:szCs w:val="22"/>
        </w:rPr>
        <w:t xml:space="preserve">mmerse visitors in </w:t>
      </w:r>
      <w:r w:rsidR="00C106EC">
        <w:rPr>
          <w:rFonts w:ascii="Arial" w:hAnsi="Arial" w:cs="Arial"/>
          <w:sz w:val="22"/>
          <w:szCs w:val="22"/>
        </w:rPr>
        <w:t xml:space="preserve">a </w:t>
      </w:r>
      <w:r w:rsidR="00654FBF">
        <w:rPr>
          <w:rFonts w:ascii="Arial" w:hAnsi="Arial" w:cs="Arial"/>
          <w:sz w:val="22"/>
          <w:szCs w:val="22"/>
        </w:rPr>
        <w:t xml:space="preserve">magical environment </w:t>
      </w:r>
      <w:r w:rsidR="0057087C">
        <w:rPr>
          <w:rFonts w:ascii="Arial" w:hAnsi="Arial" w:cs="Arial"/>
          <w:sz w:val="22"/>
          <w:szCs w:val="22"/>
        </w:rPr>
        <w:t>that illuminates the unique and inspiring landscape</w:t>
      </w:r>
      <w:r w:rsidR="007B303A">
        <w:rPr>
          <w:rFonts w:ascii="Arial" w:hAnsi="Arial" w:cs="Arial"/>
          <w:sz w:val="22"/>
          <w:szCs w:val="22"/>
        </w:rPr>
        <w:t>s</w:t>
      </w:r>
      <w:r w:rsidR="0057087C">
        <w:rPr>
          <w:rFonts w:ascii="Arial" w:hAnsi="Arial" w:cs="Arial"/>
          <w:sz w:val="22"/>
          <w:szCs w:val="22"/>
        </w:rPr>
        <w:t xml:space="preserve"> of the Colorado Plateau and its influence on shaping the oeuvre of each artist.”</w:t>
      </w:r>
    </w:p>
    <w:p w:rsidR="0025728E" w:rsidRPr="004D2C8A" w:rsidRDefault="0025728E" w:rsidP="0025728E">
      <w:pPr>
        <w:rPr>
          <w:rFonts w:ascii="Arial" w:hAnsi="Arial" w:cs="Arial"/>
          <w:sz w:val="22"/>
          <w:szCs w:val="22"/>
        </w:rPr>
      </w:pPr>
    </w:p>
    <w:p w:rsidR="00684B33" w:rsidRDefault="00684B33" w:rsidP="00084358">
      <w:pPr>
        <w:ind w:right="1396"/>
        <w:rPr>
          <w:rFonts w:ascii="Arial" w:hAnsi="Arial" w:cs="Arial"/>
          <w:sz w:val="22"/>
          <w:szCs w:val="22"/>
        </w:rPr>
      </w:pPr>
    </w:p>
    <w:p w:rsidR="00684B33" w:rsidRPr="00684B33" w:rsidRDefault="00684B33" w:rsidP="007B303A">
      <w:pPr>
        <w:ind w:right="1396"/>
        <w:jc w:val="center"/>
        <w:rPr>
          <w:rFonts w:ascii="Arial" w:hAnsi="Arial" w:cs="Arial"/>
          <w:sz w:val="20"/>
          <w:szCs w:val="20"/>
        </w:rPr>
      </w:pPr>
      <w:r w:rsidRPr="00684B33">
        <w:rPr>
          <w:rFonts w:ascii="Arial" w:hAnsi="Arial" w:cs="Arial"/>
          <w:sz w:val="20"/>
          <w:szCs w:val="20"/>
        </w:rPr>
        <w:t>--MORE--</w:t>
      </w:r>
    </w:p>
    <w:p w:rsidR="00684B33" w:rsidRDefault="00684B33" w:rsidP="00084358">
      <w:pPr>
        <w:ind w:right="1396"/>
        <w:rPr>
          <w:rFonts w:ascii="Arial" w:hAnsi="Arial" w:cs="Arial"/>
          <w:sz w:val="22"/>
          <w:szCs w:val="22"/>
        </w:rPr>
      </w:pPr>
    </w:p>
    <w:p w:rsidR="00084358" w:rsidRPr="004D2C8A" w:rsidRDefault="00084358" w:rsidP="00084358">
      <w:pPr>
        <w:ind w:right="1396"/>
        <w:rPr>
          <w:rFonts w:ascii="Arial" w:hAnsi="Arial" w:cs="Arial"/>
          <w:sz w:val="22"/>
          <w:szCs w:val="22"/>
        </w:rPr>
      </w:pPr>
      <w:r w:rsidRPr="004D2C8A">
        <w:rPr>
          <w:rFonts w:ascii="Arial" w:hAnsi="Arial" w:cs="Arial"/>
          <w:sz w:val="22"/>
          <w:szCs w:val="22"/>
        </w:rPr>
        <w:lastRenderedPageBreak/>
        <w:t xml:space="preserve">A member preview will be held Friday, </w:t>
      </w:r>
      <w:r w:rsidR="00511577" w:rsidRPr="004D2C8A">
        <w:rPr>
          <w:rFonts w:ascii="Arial" w:hAnsi="Arial" w:cs="Arial"/>
          <w:sz w:val="22"/>
          <w:szCs w:val="22"/>
        </w:rPr>
        <w:t xml:space="preserve">February </w:t>
      </w:r>
      <w:r w:rsidRPr="004D2C8A">
        <w:rPr>
          <w:rFonts w:ascii="Arial" w:hAnsi="Arial" w:cs="Arial"/>
          <w:sz w:val="22"/>
          <w:szCs w:val="22"/>
        </w:rPr>
        <w:t>1</w:t>
      </w:r>
      <w:r w:rsidR="00511577" w:rsidRPr="004D2C8A">
        <w:rPr>
          <w:rFonts w:ascii="Arial" w:hAnsi="Arial" w:cs="Arial"/>
          <w:sz w:val="22"/>
          <w:szCs w:val="22"/>
        </w:rPr>
        <w:t>6</w:t>
      </w:r>
      <w:r w:rsidRPr="004D2C8A">
        <w:rPr>
          <w:rFonts w:ascii="Arial" w:hAnsi="Arial" w:cs="Arial"/>
          <w:sz w:val="22"/>
          <w:szCs w:val="22"/>
        </w:rPr>
        <w:t xml:space="preserve">, from 6 p.m. </w:t>
      </w:r>
      <w:r w:rsidR="00911A6D">
        <w:rPr>
          <w:rFonts w:ascii="Arial" w:hAnsi="Arial" w:cs="Arial"/>
          <w:sz w:val="22"/>
          <w:szCs w:val="22"/>
        </w:rPr>
        <w:t>to</w:t>
      </w:r>
      <w:r w:rsidRPr="004D2C8A">
        <w:rPr>
          <w:rFonts w:ascii="Arial" w:hAnsi="Arial" w:cs="Arial"/>
          <w:sz w:val="22"/>
          <w:szCs w:val="22"/>
        </w:rPr>
        <w:t xml:space="preserve"> 8 p.m., and includes a wine and hors d’oeuvres reception</w:t>
      </w:r>
      <w:r w:rsidR="00911A6D">
        <w:rPr>
          <w:rFonts w:ascii="Arial" w:hAnsi="Arial" w:cs="Arial"/>
          <w:sz w:val="22"/>
          <w:szCs w:val="22"/>
        </w:rPr>
        <w:t xml:space="preserve"> and artist meet and greet</w:t>
      </w:r>
      <w:r w:rsidRPr="004D2C8A">
        <w:rPr>
          <w:rFonts w:ascii="Arial" w:hAnsi="Arial" w:cs="Arial"/>
          <w:sz w:val="22"/>
          <w:szCs w:val="22"/>
        </w:rPr>
        <w:t xml:space="preserve">. To become a member, call (928) 774-5211, ext. 219.  </w:t>
      </w:r>
    </w:p>
    <w:p w:rsidR="004F20ED" w:rsidRPr="004D2C8A" w:rsidRDefault="004F20ED" w:rsidP="003158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3CE0" w:rsidRPr="004D2C8A" w:rsidRDefault="0025728E" w:rsidP="004E4B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4D2C8A">
        <w:rPr>
          <w:rFonts w:ascii="Arial" w:hAnsi="Arial" w:cs="Arial"/>
          <w:sz w:val="22"/>
          <w:szCs w:val="22"/>
        </w:rPr>
        <w:t xml:space="preserve">The Museum of Northern Arizona is located at 3101 N. Fort Valley Road in Flagstaff, Ariz. To learn more, visit musnaz.org or call 928.774.5213. </w:t>
      </w:r>
    </w:p>
    <w:p w:rsidR="00490BAD" w:rsidRPr="003E7C08" w:rsidRDefault="004E4B57" w:rsidP="004E4B5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962864" w:rsidRPr="003E7C08" w:rsidRDefault="00962864" w:rsidP="00962864">
      <w:pPr>
        <w:jc w:val="center"/>
        <w:rPr>
          <w:rFonts w:ascii="Arial" w:hAnsi="Arial" w:cs="Arial"/>
          <w:sz w:val="22"/>
          <w:szCs w:val="22"/>
        </w:rPr>
      </w:pPr>
      <w:r w:rsidRPr="003E7C08">
        <w:rPr>
          <w:rFonts w:ascii="Arial" w:hAnsi="Arial" w:cs="Arial"/>
          <w:sz w:val="22"/>
          <w:szCs w:val="22"/>
        </w:rPr>
        <w:t>###</w:t>
      </w:r>
    </w:p>
    <w:p w:rsidR="00343D5C" w:rsidRPr="003E7C08" w:rsidRDefault="00343D5C" w:rsidP="00343D5C">
      <w:pPr>
        <w:rPr>
          <w:rFonts w:ascii="Arial" w:hAnsi="Arial" w:cs="Arial"/>
          <w:sz w:val="22"/>
          <w:szCs w:val="22"/>
        </w:rPr>
      </w:pPr>
    </w:p>
    <w:p w:rsidR="00C01CF5" w:rsidRPr="00AB3E12" w:rsidRDefault="00C01CF5" w:rsidP="00AB3E12">
      <w:pPr>
        <w:spacing w:line="259" w:lineRule="auto"/>
      </w:pPr>
    </w:p>
    <w:p w:rsidR="002B0B9D" w:rsidRDefault="002B0B9D" w:rsidP="002B0B9D">
      <w:pPr>
        <w:rPr>
          <w:rFonts w:ascii="Arial" w:hAnsi="Arial" w:cs="Arial"/>
          <w:sz w:val="20"/>
          <w:szCs w:val="20"/>
        </w:rPr>
      </w:pPr>
      <w:r w:rsidRPr="004C7AD6">
        <w:rPr>
          <w:rFonts w:ascii="Arial" w:hAnsi="Arial" w:cs="Arial"/>
          <w:sz w:val="20"/>
          <w:szCs w:val="20"/>
        </w:rPr>
        <w:t xml:space="preserve">The </w:t>
      </w:r>
      <w:r w:rsidRPr="004C7AD6">
        <w:rPr>
          <w:rFonts w:ascii="Arial" w:hAnsi="Arial" w:cs="Arial"/>
          <w:b/>
          <w:sz w:val="20"/>
          <w:szCs w:val="20"/>
        </w:rPr>
        <w:t>Museum of Northern Arizona</w:t>
      </w:r>
      <w:r w:rsidRPr="004C7AD6">
        <w:rPr>
          <w:rFonts w:ascii="Arial" w:hAnsi="Arial" w:cs="Arial"/>
          <w:sz w:val="20"/>
          <w:szCs w:val="20"/>
        </w:rPr>
        <w:t xml:space="preserve"> inspires a sense of love and responsibility for the beauty and diversity of the Colorado Plateau. Founded in 1928, the 200-acre campus includes an historic exhibit building with nine galleries showcasing the geology, anthropology and art of the region; research and collections facilities; a museum shop and bookstore; and more than 450 public programs annually. To learn more, visit </w:t>
      </w:r>
      <w:hyperlink r:id="rId11" w:history="1">
        <w:r w:rsidRPr="004C7AD6">
          <w:rPr>
            <w:rStyle w:val="Hyperlink"/>
            <w:rFonts w:ascii="Arial" w:hAnsi="Arial" w:cs="Arial"/>
            <w:color w:val="auto"/>
            <w:sz w:val="20"/>
            <w:szCs w:val="20"/>
          </w:rPr>
          <w:t>musnaz.org</w:t>
        </w:r>
      </w:hyperlink>
      <w:r w:rsidR="00DD03F3">
        <w:rPr>
          <w:rFonts w:ascii="Arial" w:hAnsi="Arial" w:cs="Arial"/>
          <w:sz w:val="20"/>
          <w:szCs w:val="20"/>
        </w:rPr>
        <w:t xml:space="preserve"> or call 928.774.</w:t>
      </w:r>
      <w:r w:rsidRPr="004C7AD6">
        <w:rPr>
          <w:rFonts w:ascii="Arial" w:hAnsi="Arial" w:cs="Arial"/>
          <w:sz w:val="20"/>
          <w:szCs w:val="20"/>
        </w:rPr>
        <w:t xml:space="preserve">5213.  </w:t>
      </w:r>
    </w:p>
    <w:p w:rsidR="00490BAD" w:rsidRDefault="00490BAD" w:rsidP="00343D5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343D5C" w:rsidRPr="00490BAD" w:rsidRDefault="00343D5C" w:rsidP="00343D5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0"/>
          <w:szCs w:val="20"/>
        </w:rPr>
      </w:pPr>
      <w:r w:rsidRPr="00490BAD">
        <w:rPr>
          <w:rFonts w:ascii="Arial" w:hAnsi="Arial" w:cs="Arial"/>
          <w:b/>
          <w:sz w:val="20"/>
          <w:szCs w:val="20"/>
        </w:rPr>
        <w:t xml:space="preserve">Location: </w:t>
      </w:r>
      <w:r w:rsidRPr="00490BAD">
        <w:rPr>
          <w:rFonts w:ascii="Arial" w:hAnsi="Arial" w:cs="Arial"/>
          <w:sz w:val="20"/>
          <w:szCs w:val="20"/>
        </w:rPr>
        <w:t xml:space="preserve">Museum of Northern Arizona, 3101 </w:t>
      </w:r>
      <w:r w:rsidR="00B360CB">
        <w:rPr>
          <w:rFonts w:ascii="Arial" w:hAnsi="Arial" w:cs="Arial"/>
          <w:sz w:val="20"/>
          <w:szCs w:val="20"/>
        </w:rPr>
        <w:t>N. Fort Valley Rd, Flagstaff, Ariz.</w:t>
      </w:r>
      <w:r w:rsidRPr="00490BAD">
        <w:rPr>
          <w:rFonts w:ascii="Arial" w:hAnsi="Arial" w:cs="Arial"/>
          <w:sz w:val="20"/>
          <w:szCs w:val="20"/>
        </w:rPr>
        <w:t xml:space="preserve"> 86001</w:t>
      </w:r>
    </w:p>
    <w:p w:rsidR="00343D5C" w:rsidRPr="00490BAD" w:rsidRDefault="00343D5C" w:rsidP="003E7C08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0"/>
          <w:szCs w:val="20"/>
        </w:rPr>
      </w:pPr>
      <w:r w:rsidRPr="00490BAD">
        <w:rPr>
          <w:rFonts w:ascii="Arial" w:hAnsi="Arial" w:cs="Arial"/>
          <w:b/>
          <w:sz w:val="20"/>
          <w:szCs w:val="20"/>
        </w:rPr>
        <w:t>Phone &amp; Website:</w:t>
      </w:r>
      <w:r w:rsidRPr="00490BAD">
        <w:rPr>
          <w:rFonts w:ascii="Arial" w:hAnsi="Arial" w:cs="Arial"/>
          <w:sz w:val="20"/>
          <w:szCs w:val="20"/>
        </w:rPr>
        <w:t xml:space="preserve"> 928.774.5213, musnaz.org </w:t>
      </w:r>
    </w:p>
    <w:p w:rsidR="003E3CE0" w:rsidRDefault="003E3CE0" w:rsidP="00471C89">
      <w:pPr>
        <w:ind w:left="-5" w:right="9"/>
        <w:rPr>
          <w:rFonts w:ascii="Arial" w:eastAsia="Calibri" w:hAnsi="Arial" w:cs="Arial"/>
          <w:b/>
          <w:sz w:val="20"/>
          <w:szCs w:val="20"/>
        </w:rPr>
      </w:pPr>
    </w:p>
    <w:p w:rsidR="003E3CE0" w:rsidRDefault="003E3CE0" w:rsidP="003E3CE0">
      <w:pPr>
        <w:rPr>
          <w:rFonts w:ascii="Arial" w:eastAsia="Calibri" w:hAnsi="Arial" w:cs="Arial"/>
          <w:b/>
          <w:sz w:val="20"/>
          <w:szCs w:val="20"/>
        </w:rPr>
      </w:pPr>
      <w:r w:rsidRPr="003E3CE0">
        <w:rPr>
          <w:rFonts w:ascii="Arial" w:eastAsia="Calibri" w:hAnsi="Arial" w:cs="Arial"/>
          <w:b/>
          <w:sz w:val="20"/>
          <w:szCs w:val="20"/>
        </w:rPr>
        <w:t xml:space="preserve">Images: </w:t>
      </w:r>
      <w:r w:rsidR="00DD03F3" w:rsidRPr="00DD03F3">
        <w:rPr>
          <w:rFonts w:ascii="Arial" w:eastAsia="Calibri" w:hAnsi="Arial" w:cs="Arial"/>
          <w:sz w:val="20"/>
          <w:szCs w:val="20"/>
        </w:rPr>
        <w:t>High resolution images are available upon request.</w:t>
      </w:r>
      <w:r w:rsidR="00DD03F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53149C" w:rsidRDefault="0053149C" w:rsidP="003E3CE0">
      <w:pPr>
        <w:rPr>
          <w:rFonts w:ascii="Arial" w:eastAsia="Calibri" w:hAnsi="Arial" w:cs="Arial"/>
          <w:sz w:val="20"/>
          <w:szCs w:val="20"/>
        </w:rPr>
      </w:pPr>
      <w:r w:rsidRPr="0053149C">
        <w:rPr>
          <w:rFonts w:ascii="Arial" w:eastAsia="Calibri" w:hAnsi="Arial" w:cs="Arial"/>
          <w:sz w:val="20"/>
          <w:szCs w:val="20"/>
        </w:rPr>
        <w:t>(L) Bridging Natu</w:t>
      </w:r>
      <w:r w:rsidR="00977BE5">
        <w:rPr>
          <w:rFonts w:ascii="Arial" w:eastAsia="Calibri" w:hAnsi="Arial" w:cs="Arial"/>
          <w:sz w:val="20"/>
          <w:szCs w:val="20"/>
        </w:rPr>
        <w:t>rally by Serena Supplee, 2014, o</w:t>
      </w:r>
      <w:r w:rsidRPr="0053149C">
        <w:rPr>
          <w:rFonts w:ascii="Arial" w:eastAsia="Calibri" w:hAnsi="Arial" w:cs="Arial"/>
          <w:sz w:val="20"/>
          <w:szCs w:val="20"/>
        </w:rPr>
        <w:t>il on canvas</w:t>
      </w:r>
      <w:r w:rsidR="00977BE5">
        <w:rPr>
          <w:rFonts w:ascii="Arial" w:eastAsia="Calibri" w:hAnsi="Arial" w:cs="Arial"/>
          <w:sz w:val="20"/>
          <w:szCs w:val="20"/>
        </w:rPr>
        <w:t>, 36 x 54 inches.</w:t>
      </w:r>
    </w:p>
    <w:p w:rsidR="00E95106" w:rsidRPr="0053149C" w:rsidRDefault="00E95106" w:rsidP="003E3CE0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(R) Blown Glass Bowl by George Averbeck, 2011. </w:t>
      </w:r>
    </w:p>
    <w:p w:rsidR="003E7C08" w:rsidRPr="003E7C08" w:rsidRDefault="003E7C08" w:rsidP="00343D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A2772" w:rsidRDefault="003E7C08" w:rsidP="00490BAD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14697BBB" wp14:editId="2DBC5E5F">
            <wp:extent cx="304800" cy="304800"/>
            <wp:effectExtent l="0" t="0" r="0" b="0"/>
            <wp:docPr id="4" name="Picture 4" descr="Follow Us on 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Us on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EB7F38" wp14:editId="787C629A">
            <wp:extent cx="304800" cy="304800"/>
            <wp:effectExtent l="0" t="0" r="0" b="0"/>
            <wp:docPr id="7" name="Picture 7" descr="Follow Us on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C0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F2F91" wp14:editId="5F40B0CE">
            <wp:extent cx="304800" cy="304800"/>
            <wp:effectExtent l="0" t="0" r="0" b="0"/>
            <wp:docPr id="8" name="Picture 8" descr="Follow Us on 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Inst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F4" w:rsidRDefault="000957F4" w:rsidP="00490BAD">
      <w:pPr>
        <w:widowControl w:val="0"/>
        <w:autoSpaceDE w:val="0"/>
        <w:autoSpaceDN w:val="0"/>
        <w:adjustRightInd w:val="0"/>
        <w:rPr>
          <w:noProof/>
        </w:rPr>
      </w:pPr>
    </w:p>
    <w:p w:rsidR="00842271" w:rsidRPr="00490BAD" w:rsidRDefault="00842271" w:rsidP="00490BAD">
      <w:pPr>
        <w:widowControl w:val="0"/>
        <w:autoSpaceDE w:val="0"/>
        <w:autoSpaceDN w:val="0"/>
        <w:adjustRightInd w:val="0"/>
        <w:rPr>
          <w:noProof/>
        </w:rPr>
      </w:pPr>
    </w:p>
    <w:sectPr w:rsidR="00842271" w:rsidRPr="00490BAD" w:rsidSect="001D736E">
      <w:footerReference w:type="even" r:id="rId18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DA" w:rsidRDefault="004256DA">
      <w:r>
        <w:separator/>
      </w:r>
    </w:p>
  </w:endnote>
  <w:endnote w:type="continuationSeparator" w:id="0">
    <w:p w:rsidR="004256DA" w:rsidRDefault="0042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1D" w:rsidRDefault="0012721D" w:rsidP="00127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21D" w:rsidRDefault="0012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DA" w:rsidRDefault="004256DA">
      <w:r>
        <w:separator/>
      </w:r>
    </w:p>
  </w:footnote>
  <w:footnote w:type="continuationSeparator" w:id="0">
    <w:p w:rsidR="004256DA" w:rsidRDefault="0042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66A"/>
    <w:multiLevelType w:val="hybridMultilevel"/>
    <w:tmpl w:val="B344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468"/>
    <w:multiLevelType w:val="hybridMultilevel"/>
    <w:tmpl w:val="DB5A8AA6"/>
    <w:lvl w:ilvl="0" w:tplc="E6F8503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0"/>
    <w:rsid w:val="00011311"/>
    <w:rsid w:val="000340AD"/>
    <w:rsid w:val="00036F0D"/>
    <w:rsid w:val="000371C3"/>
    <w:rsid w:val="000460F3"/>
    <w:rsid w:val="00053B20"/>
    <w:rsid w:val="00055ED6"/>
    <w:rsid w:val="000660D8"/>
    <w:rsid w:val="00072E1E"/>
    <w:rsid w:val="00077C9A"/>
    <w:rsid w:val="00077CDB"/>
    <w:rsid w:val="00077F3A"/>
    <w:rsid w:val="00084358"/>
    <w:rsid w:val="000957F4"/>
    <w:rsid w:val="000A218D"/>
    <w:rsid w:val="000D490C"/>
    <w:rsid w:val="000D6553"/>
    <w:rsid w:val="000D6DFA"/>
    <w:rsid w:val="000F61DE"/>
    <w:rsid w:val="000F7E96"/>
    <w:rsid w:val="00112967"/>
    <w:rsid w:val="001147C4"/>
    <w:rsid w:val="001250AF"/>
    <w:rsid w:val="0012721D"/>
    <w:rsid w:val="00145338"/>
    <w:rsid w:val="00164742"/>
    <w:rsid w:val="001666F1"/>
    <w:rsid w:val="00167458"/>
    <w:rsid w:val="00190AC9"/>
    <w:rsid w:val="001A054F"/>
    <w:rsid w:val="001B3DB8"/>
    <w:rsid w:val="001C3D3D"/>
    <w:rsid w:val="001D37DE"/>
    <w:rsid w:val="001D736E"/>
    <w:rsid w:val="001F2899"/>
    <w:rsid w:val="00206241"/>
    <w:rsid w:val="00212E32"/>
    <w:rsid w:val="002130D0"/>
    <w:rsid w:val="002136EC"/>
    <w:rsid w:val="00231916"/>
    <w:rsid w:val="00233BC4"/>
    <w:rsid w:val="00237468"/>
    <w:rsid w:val="002463D8"/>
    <w:rsid w:val="00246ABA"/>
    <w:rsid w:val="00251A18"/>
    <w:rsid w:val="0025728E"/>
    <w:rsid w:val="00257B28"/>
    <w:rsid w:val="00271625"/>
    <w:rsid w:val="00273E11"/>
    <w:rsid w:val="002813D6"/>
    <w:rsid w:val="002845B8"/>
    <w:rsid w:val="002867AC"/>
    <w:rsid w:val="002938D8"/>
    <w:rsid w:val="002A7968"/>
    <w:rsid w:val="002B0B9D"/>
    <w:rsid w:val="002B3698"/>
    <w:rsid w:val="002C0B94"/>
    <w:rsid w:val="002C6829"/>
    <w:rsid w:val="002C6AB8"/>
    <w:rsid w:val="002D1F1B"/>
    <w:rsid w:val="002E3DF2"/>
    <w:rsid w:val="002F4280"/>
    <w:rsid w:val="002F550E"/>
    <w:rsid w:val="002F5548"/>
    <w:rsid w:val="002F7C5B"/>
    <w:rsid w:val="003058A1"/>
    <w:rsid w:val="0031580B"/>
    <w:rsid w:val="00317DEB"/>
    <w:rsid w:val="003338AF"/>
    <w:rsid w:val="00343D5C"/>
    <w:rsid w:val="00373947"/>
    <w:rsid w:val="00385E27"/>
    <w:rsid w:val="00390FF0"/>
    <w:rsid w:val="003A6265"/>
    <w:rsid w:val="003A7AE4"/>
    <w:rsid w:val="003C6C42"/>
    <w:rsid w:val="003C7666"/>
    <w:rsid w:val="003E2DFD"/>
    <w:rsid w:val="003E3CE0"/>
    <w:rsid w:val="003E7C08"/>
    <w:rsid w:val="003F21E1"/>
    <w:rsid w:val="003F794C"/>
    <w:rsid w:val="00402D0B"/>
    <w:rsid w:val="0041382F"/>
    <w:rsid w:val="00423AE1"/>
    <w:rsid w:val="00424549"/>
    <w:rsid w:val="004248A9"/>
    <w:rsid w:val="004256DA"/>
    <w:rsid w:val="00426250"/>
    <w:rsid w:val="00443AE3"/>
    <w:rsid w:val="0045320B"/>
    <w:rsid w:val="00453C41"/>
    <w:rsid w:val="00455246"/>
    <w:rsid w:val="00471C89"/>
    <w:rsid w:val="00490BAD"/>
    <w:rsid w:val="00495D15"/>
    <w:rsid w:val="004A2F34"/>
    <w:rsid w:val="004B7467"/>
    <w:rsid w:val="004B79B6"/>
    <w:rsid w:val="004C228F"/>
    <w:rsid w:val="004D2C8A"/>
    <w:rsid w:val="004D3A45"/>
    <w:rsid w:val="004D3C78"/>
    <w:rsid w:val="004D510D"/>
    <w:rsid w:val="004E0F46"/>
    <w:rsid w:val="004E3548"/>
    <w:rsid w:val="004E4B57"/>
    <w:rsid w:val="004F20ED"/>
    <w:rsid w:val="004F50E3"/>
    <w:rsid w:val="004F6800"/>
    <w:rsid w:val="00511577"/>
    <w:rsid w:val="00515A21"/>
    <w:rsid w:val="005233E2"/>
    <w:rsid w:val="00527817"/>
    <w:rsid w:val="0053048C"/>
    <w:rsid w:val="0053149C"/>
    <w:rsid w:val="0054178C"/>
    <w:rsid w:val="005444FD"/>
    <w:rsid w:val="00545729"/>
    <w:rsid w:val="0054698F"/>
    <w:rsid w:val="005475E8"/>
    <w:rsid w:val="00551CA7"/>
    <w:rsid w:val="0057087C"/>
    <w:rsid w:val="00583C7F"/>
    <w:rsid w:val="00585EFF"/>
    <w:rsid w:val="005915A7"/>
    <w:rsid w:val="00595655"/>
    <w:rsid w:val="005A2772"/>
    <w:rsid w:val="005B46E1"/>
    <w:rsid w:val="005D5CF6"/>
    <w:rsid w:val="005E50A4"/>
    <w:rsid w:val="005E69E9"/>
    <w:rsid w:val="00603446"/>
    <w:rsid w:val="00611A4D"/>
    <w:rsid w:val="00614054"/>
    <w:rsid w:val="00631F30"/>
    <w:rsid w:val="00654FBF"/>
    <w:rsid w:val="00684B33"/>
    <w:rsid w:val="006904AC"/>
    <w:rsid w:val="00693C94"/>
    <w:rsid w:val="006B46C3"/>
    <w:rsid w:val="006C039F"/>
    <w:rsid w:val="006E3381"/>
    <w:rsid w:val="006F5EF6"/>
    <w:rsid w:val="006F7C8B"/>
    <w:rsid w:val="00706242"/>
    <w:rsid w:val="00715B0D"/>
    <w:rsid w:val="00722529"/>
    <w:rsid w:val="00742AA9"/>
    <w:rsid w:val="00743A48"/>
    <w:rsid w:val="00752A52"/>
    <w:rsid w:val="00757747"/>
    <w:rsid w:val="0077143B"/>
    <w:rsid w:val="00784BB1"/>
    <w:rsid w:val="00786341"/>
    <w:rsid w:val="00791803"/>
    <w:rsid w:val="0079312F"/>
    <w:rsid w:val="00793267"/>
    <w:rsid w:val="00796E4B"/>
    <w:rsid w:val="007B303A"/>
    <w:rsid w:val="007B7546"/>
    <w:rsid w:val="007D1BF2"/>
    <w:rsid w:val="007D3408"/>
    <w:rsid w:val="007E7744"/>
    <w:rsid w:val="007F6E20"/>
    <w:rsid w:val="007F6E57"/>
    <w:rsid w:val="00806CFC"/>
    <w:rsid w:val="00825A92"/>
    <w:rsid w:val="0083517C"/>
    <w:rsid w:val="00842271"/>
    <w:rsid w:val="0084684C"/>
    <w:rsid w:val="00855F36"/>
    <w:rsid w:val="00875120"/>
    <w:rsid w:val="008763F0"/>
    <w:rsid w:val="008A3EA5"/>
    <w:rsid w:val="008B453B"/>
    <w:rsid w:val="008D7192"/>
    <w:rsid w:val="008F4958"/>
    <w:rsid w:val="008F599E"/>
    <w:rsid w:val="00900435"/>
    <w:rsid w:val="00907E13"/>
    <w:rsid w:val="00911A6D"/>
    <w:rsid w:val="00914A4F"/>
    <w:rsid w:val="00915F30"/>
    <w:rsid w:val="00923A3E"/>
    <w:rsid w:val="00942FFC"/>
    <w:rsid w:val="0095299D"/>
    <w:rsid w:val="00955B23"/>
    <w:rsid w:val="0096041B"/>
    <w:rsid w:val="00962864"/>
    <w:rsid w:val="00976D68"/>
    <w:rsid w:val="00977BE5"/>
    <w:rsid w:val="00980418"/>
    <w:rsid w:val="009A5129"/>
    <w:rsid w:val="009A7140"/>
    <w:rsid w:val="009A7FFD"/>
    <w:rsid w:val="009B442E"/>
    <w:rsid w:val="009C7A05"/>
    <w:rsid w:val="009C7EB6"/>
    <w:rsid w:val="009E2612"/>
    <w:rsid w:val="009E3FF0"/>
    <w:rsid w:val="009F45A3"/>
    <w:rsid w:val="00A054B5"/>
    <w:rsid w:val="00A25005"/>
    <w:rsid w:val="00A25D8E"/>
    <w:rsid w:val="00A312E1"/>
    <w:rsid w:val="00A32F5C"/>
    <w:rsid w:val="00A34C7D"/>
    <w:rsid w:val="00A40427"/>
    <w:rsid w:val="00A405F4"/>
    <w:rsid w:val="00A410EB"/>
    <w:rsid w:val="00A45607"/>
    <w:rsid w:val="00A5171C"/>
    <w:rsid w:val="00A64C0A"/>
    <w:rsid w:val="00A81FA7"/>
    <w:rsid w:val="00A8362B"/>
    <w:rsid w:val="00A84D84"/>
    <w:rsid w:val="00A97BB1"/>
    <w:rsid w:val="00AB3E12"/>
    <w:rsid w:val="00AD479C"/>
    <w:rsid w:val="00AE4921"/>
    <w:rsid w:val="00AE7DC6"/>
    <w:rsid w:val="00B057EB"/>
    <w:rsid w:val="00B12B08"/>
    <w:rsid w:val="00B20A8D"/>
    <w:rsid w:val="00B360CB"/>
    <w:rsid w:val="00B50E76"/>
    <w:rsid w:val="00B605D4"/>
    <w:rsid w:val="00B8218A"/>
    <w:rsid w:val="00BA4EB5"/>
    <w:rsid w:val="00BC0276"/>
    <w:rsid w:val="00BC3ED8"/>
    <w:rsid w:val="00BC4F8B"/>
    <w:rsid w:val="00BC5216"/>
    <w:rsid w:val="00BC79E6"/>
    <w:rsid w:val="00BD3C5D"/>
    <w:rsid w:val="00BE43EF"/>
    <w:rsid w:val="00BF6EF6"/>
    <w:rsid w:val="00C01CF5"/>
    <w:rsid w:val="00C06C2C"/>
    <w:rsid w:val="00C106EC"/>
    <w:rsid w:val="00C10CA9"/>
    <w:rsid w:val="00C1624D"/>
    <w:rsid w:val="00C22B4E"/>
    <w:rsid w:val="00C23025"/>
    <w:rsid w:val="00C23847"/>
    <w:rsid w:val="00C26D14"/>
    <w:rsid w:val="00C3370C"/>
    <w:rsid w:val="00C52813"/>
    <w:rsid w:val="00C56156"/>
    <w:rsid w:val="00C61B9D"/>
    <w:rsid w:val="00C61CF1"/>
    <w:rsid w:val="00C820A0"/>
    <w:rsid w:val="00C93D17"/>
    <w:rsid w:val="00CA06BC"/>
    <w:rsid w:val="00CA22E0"/>
    <w:rsid w:val="00CA30BD"/>
    <w:rsid w:val="00CA665F"/>
    <w:rsid w:val="00CA69CE"/>
    <w:rsid w:val="00CB47E9"/>
    <w:rsid w:val="00CC21B4"/>
    <w:rsid w:val="00CD49BB"/>
    <w:rsid w:val="00CE178B"/>
    <w:rsid w:val="00CE5D0D"/>
    <w:rsid w:val="00CF17D7"/>
    <w:rsid w:val="00CF664B"/>
    <w:rsid w:val="00D14D17"/>
    <w:rsid w:val="00D17F7D"/>
    <w:rsid w:val="00D46E1D"/>
    <w:rsid w:val="00D60232"/>
    <w:rsid w:val="00D67506"/>
    <w:rsid w:val="00D75A54"/>
    <w:rsid w:val="00D801BE"/>
    <w:rsid w:val="00D9079D"/>
    <w:rsid w:val="00D90B45"/>
    <w:rsid w:val="00DA7974"/>
    <w:rsid w:val="00DB55A5"/>
    <w:rsid w:val="00DC4C39"/>
    <w:rsid w:val="00DC5A67"/>
    <w:rsid w:val="00DD03F3"/>
    <w:rsid w:val="00DD3309"/>
    <w:rsid w:val="00E00483"/>
    <w:rsid w:val="00E01344"/>
    <w:rsid w:val="00E03980"/>
    <w:rsid w:val="00E1052B"/>
    <w:rsid w:val="00E20D61"/>
    <w:rsid w:val="00E37F4E"/>
    <w:rsid w:val="00E43A6F"/>
    <w:rsid w:val="00E61D46"/>
    <w:rsid w:val="00E62239"/>
    <w:rsid w:val="00E63167"/>
    <w:rsid w:val="00E64D19"/>
    <w:rsid w:val="00E93C05"/>
    <w:rsid w:val="00E95106"/>
    <w:rsid w:val="00E97C08"/>
    <w:rsid w:val="00EB44CD"/>
    <w:rsid w:val="00EB48D7"/>
    <w:rsid w:val="00EB6A99"/>
    <w:rsid w:val="00EC13F9"/>
    <w:rsid w:val="00EC55E5"/>
    <w:rsid w:val="00EC70B0"/>
    <w:rsid w:val="00ED2478"/>
    <w:rsid w:val="00ED5B8D"/>
    <w:rsid w:val="00F01C38"/>
    <w:rsid w:val="00F07938"/>
    <w:rsid w:val="00F1472B"/>
    <w:rsid w:val="00F20124"/>
    <w:rsid w:val="00F232A3"/>
    <w:rsid w:val="00F343C9"/>
    <w:rsid w:val="00F37202"/>
    <w:rsid w:val="00F37456"/>
    <w:rsid w:val="00F42E24"/>
    <w:rsid w:val="00F7073F"/>
    <w:rsid w:val="00F76F14"/>
    <w:rsid w:val="00F901DC"/>
    <w:rsid w:val="00F9390C"/>
    <w:rsid w:val="00FA0B2C"/>
    <w:rsid w:val="00FA15DF"/>
    <w:rsid w:val="00FB08E9"/>
    <w:rsid w:val="00FC117D"/>
    <w:rsid w:val="00FC25D7"/>
    <w:rsid w:val="00FC710D"/>
    <w:rsid w:val="00FD03C4"/>
    <w:rsid w:val="00FD6540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75E675-C082-42B4-8E9C-4AE2C48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0B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B0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0B0"/>
    <w:rPr>
      <w:rFonts w:ascii="Courier New" w:eastAsia="Calibri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B0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rsid w:val="00EC70B0"/>
  </w:style>
  <w:style w:type="paragraph" w:styleId="BalloonText">
    <w:name w:val="Balloon Text"/>
    <w:basedOn w:val="Normal"/>
    <w:link w:val="BalloonTextChar"/>
    <w:uiPriority w:val="99"/>
    <w:semiHidden/>
    <w:unhideWhenUsed/>
    <w:rsid w:val="004E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8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E4"/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5915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F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7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17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16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16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usnaz.or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museumofna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naz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museumofn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CFBE-9574-40D6-A5F5-9915102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Jacques Dupreez</cp:lastModifiedBy>
  <cp:revision>2</cp:revision>
  <cp:lastPrinted>2017-12-04T17:29:00Z</cp:lastPrinted>
  <dcterms:created xsi:type="dcterms:W3CDTF">2017-12-04T22:44:00Z</dcterms:created>
  <dcterms:modified xsi:type="dcterms:W3CDTF">2017-12-04T22:44:00Z</dcterms:modified>
</cp:coreProperties>
</file>