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05" w:rsidRPr="00A9513B" w:rsidRDefault="00733505">
      <w:pPr>
        <w:rPr>
          <w:rFonts w:ascii="Calibri" w:hAnsi="Calibri" w:cs="Calibri"/>
          <w:b/>
          <w:bCs/>
          <w:szCs w:val="24"/>
        </w:rPr>
      </w:pPr>
      <w:bookmarkStart w:id="0" w:name="_GoBack"/>
      <w:bookmarkEnd w:id="0"/>
    </w:p>
    <w:p w:rsidR="00F82FFE" w:rsidRPr="00A9513B" w:rsidRDefault="00F82FFE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Title</w:t>
      </w:r>
      <w:r w:rsidR="00733505" w:rsidRPr="00A9513B">
        <w:rPr>
          <w:rFonts w:ascii="Calibri" w:hAnsi="Calibri" w:cs="Calibri"/>
          <w:szCs w:val="24"/>
        </w:rPr>
        <w:t xml:space="preserve">:  Facilities </w:t>
      </w:r>
      <w:r w:rsidRPr="00A9513B">
        <w:rPr>
          <w:rFonts w:ascii="Calibri" w:hAnsi="Calibri" w:cs="Calibri"/>
          <w:szCs w:val="24"/>
        </w:rPr>
        <w:t xml:space="preserve">Custodian </w:t>
      </w:r>
    </w:p>
    <w:p w:rsidR="00F82FFE" w:rsidRPr="00A9513B" w:rsidRDefault="00F82FFE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Department</w:t>
      </w:r>
      <w:r w:rsidRPr="00A9513B">
        <w:rPr>
          <w:rFonts w:ascii="Calibri" w:hAnsi="Calibri" w:cs="Calibri"/>
          <w:szCs w:val="24"/>
        </w:rPr>
        <w:t>:  Facilities</w:t>
      </w:r>
    </w:p>
    <w:p w:rsidR="00F82FFE" w:rsidRPr="00A9513B" w:rsidRDefault="00F82FFE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Status</w:t>
      </w:r>
      <w:r w:rsidR="00733505" w:rsidRPr="00A9513B">
        <w:rPr>
          <w:rFonts w:ascii="Calibri" w:hAnsi="Calibri" w:cs="Calibri"/>
          <w:szCs w:val="24"/>
        </w:rPr>
        <w:t>:  P</w:t>
      </w:r>
      <w:r w:rsidR="00722CB7" w:rsidRPr="00A9513B">
        <w:rPr>
          <w:rFonts w:ascii="Calibri" w:hAnsi="Calibri" w:cs="Calibri"/>
          <w:szCs w:val="24"/>
        </w:rPr>
        <w:t>art</w:t>
      </w:r>
      <w:r w:rsidRPr="00A9513B">
        <w:rPr>
          <w:rFonts w:ascii="Calibri" w:hAnsi="Calibri" w:cs="Calibri"/>
          <w:szCs w:val="24"/>
        </w:rPr>
        <w:t>-time</w:t>
      </w:r>
      <w:r w:rsidR="00577649" w:rsidRPr="00A9513B">
        <w:rPr>
          <w:rFonts w:ascii="Calibri" w:hAnsi="Calibri" w:cs="Calibri"/>
          <w:szCs w:val="24"/>
        </w:rPr>
        <w:t>, hourly</w:t>
      </w:r>
    </w:p>
    <w:p w:rsidR="00F82FFE" w:rsidRPr="00A9513B" w:rsidRDefault="00F82FFE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Supervisor</w:t>
      </w:r>
      <w:r w:rsidRPr="00A9513B">
        <w:rPr>
          <w:rFonts w:ascii="Calibri" w:hAnsi="Calibri" w:cs="Calibri"/>
          <w:szCs w:val="24"/>
        </w:rPr>
        <w:t xml:space="preserve">:  Facilities Manager  </w:t>
      </w:r>
    </w:p>
    <w:p w:rsidR="00F82FFE" w:rsidRPr="00A9513B" w:rsidRDefault="00F82FFE">
      <w:pPr>
        <w:rPr>
          <w:rFonts w:ascii="Calibri" w:hAnsi="Calibri" w:cs="Calibri"/>
          <w:szCs w:val="24"/>
        </w:rPr>
      </w:pPr>
    </w:p>
    <w:p w:rsidR="00F82FFE" w:rsidRPr="00A9513B" w:rsidRDefault="00F82FFE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Position Description</w:t>
      </w:r>
      <w:r w:rsidRPr="00A9513B">
        <w:rPr>
          <w:rFonts w:ascii="Calibri" w:hAnsi="Calibri" w:cs="Calibri"/>
          <w:szCs w:val="24"/>
        </w:rPr>
        <w:t>: Provide custodial services for the Museum</w:t>
      </w:r>
      <w:r w:rsidR="00722CB7" w:rsidRPr="00A9513B">
        <w:rPr>
          <w:rFonts w:ascii="Calibri" w:hAnsi="Calibri" w:cs="Calibri"/>
          <w:szCs w:val="24"/>
        </w:rPr>
        <w:t>,</w:t>
      </w:r>
      <w:r w:rsidRPr="00A9513B">
        <w:rPr>
          <w:rFonts w:ascii="Calibri" w:hAnsi="Calibri" w:cs="Calibri"/>
          <w:szCs w:val="24"/>
        </w:rPr>
        <w:t xml:space="preserve"> cleaning, maintaining, and preserving the varied and unique buildings, and providing a high level of service to the Museum community and visitors. Uses cleaning methods and procedures a</w:t>
      </w:r>
      <w:r w:rsidR="00A6597C" w:rsidRPr="00A9513B">
        <w:rPr>
          <w:rFonts w:ascii="Calibri" w:hAnsi="Calibri" w:cs="Calibri"/>
          <w:szCs w:val="24"/>
        </w:rPr>
        <w:t>ppropriate to each area of the campus</w:t>
      </w:r>
      <w:r w:rsidRPr="00A9513B">
        <w:rPr>
          <w:rFonts w:ascii="Calibri" w:hAnsi="Calibri" w:cs="Calibri"/>
          <w:szCs w:val="24"/>
        </w:rPr>
        <w:t>, and executes consistently high standards of performance in all Museum security concerns.</w:t>
      </w:r>
    </w:p>
    <w:p w:rsidR="00F82FFE" w:rsidRPr="00A9513B" w:rsidRDefault="00F82FFE">
      <w:pPr>
        <w:rPr>
          <w:rFonts w:ascii="Calibri" w:hAnsi="Calibri" w:cs="Calibri"/>
          <w:szCs w:val="24"/>
        </w:rPr>
      </w:pPr>
    </w:p>
    <w:p w:rsidR="00F82FFE" w:rsidRPr="00A9513B" w:rsidRDefault="00F82FFE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Major Tasks and Responsibilities</w:t>
      </w:r>
      <w:r w:rsidRPr="00A9513B">
        <w:rPr>
          <w:rFonts w:ascii="Calibri" w:hAnsi="Calibri" w:cs="Calibri"/>
          <w:szCs w:val="24"/>
        </w:rPr>
        <w:t>:</w:t>
      </w:r>
    </w:p>
    <w:p w:rsidR="001321CB" w:rsidRPr="00A9513B" w:rsidRDefault="00F82FFE" w:rsidP="001E7253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Performs custodial services for all Museum structures and properties in an efficient, well-organized and professional manner</w:t>
      </w:r>
      <w:r w:rsidR="001E7253" w:rsidRPr="00A9513B">
        <w:rPr>
          <w:rFonts w:ascii="Calibri" w:hAnsi="Calibri" w:cs="Calibri"/>
          <w:szCs w:val="24"/>
        </w:rPr>
        <w:t>.</w:t>
      </w:r>
    </w:p>
    <w:p w:rsidR="001E7253" w:rsidRPr="00A9513B" w:rsidRDefault="001E7253" w:rsidP="001E7253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Assists with special event set ups when requested</w:t>
      </w:r>
    </w:p>
    <w:p w:rsidR="001321CB" w:rsidRPr="00A9513B" w:rsidRDefault="00D15309" w:rsidP="001E7253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 xml:space="preserve">Communicates effectively and positively with Museum staff, volunteers, and visitors. </w:t>
      </w:r>
    </w:p>
    <w:p w:rsidR="00A6597C" w:rsidRPr="00A9513B" w:rsidRDefault="001321CB" w:rsidP="001E7253">
      <w:pPr>
        <w:numPr>
          <w:ilvl w:val="0"/>
          <w:numId w:val="1"/>
        </w:numPr>
        <w:rPr>
          <w:rFonts w:ascii="Calibri" w:hAnsi="Calibri" w:cs="Calibri"/>
        </w:rPr>
      </w:pPr>
      <w:r w:rsidRPr="00A9513B">
        <w:rPr>
          <w:rFonts w:ascii="Calibri" w:hAnsi="Calibri" w:cs="Calibri"/>
        </w:rPr>
        <w:t>Acts as an enthusiastic advocate and personal representative for the Museum in the community by promoting its resources, programs and services.</w:t>
      </w:r>
    </w:p>
    <w:p w:rsidR="001321CB" w:rsidRPr="00A9513B" w:rsidRDefault="001321CB" w:rsidP="001321CB">
      <w:pPr>
        <w:numPr>
          <w:ilvl w:val="0"/>
          <w:numId w:val="1"/>
        </w:numPr>
        <w:rPr>
          <w:rFonts w:ascii="Calibri" w:hAnsi="Calibri" w:cs="Calibri"/>
        </w:rPr>
      </w:pPr>
      <w:r w:rsidRPr="00A9513B">
        <w:rPr>
          <w:rFonts w:ascii="Calibri" w:hAnsi="Calibri" w:cs="Calibri"/>
        </w:rPr>
        <w:t>Other duties as assigned.</w:t>
      </w:r>
    </w:p>
    <w:p w:rsidR="001321CB" w:rsidRPr="00A9513B" w:rsidRDefault="001321CB">
      <w:pPr>
        <w:rPr>
          <w:rFonts w:ascii="Calibri" w:hAnsi="Calibri" w:cs="Calibri"/>
          <w:szCs w:val="24"/>
        </w:rPr>
      </w:pPr>
    </w:p>
    <w:p w:rsidR="001321CB" w:rsidRPr="00A9513B" w:rsidRDefault="001321CB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Education and Experience Requirements</w:t>
      </w:r>
      <w:r w:rsidRPr="00A9513B">
        <w:rPr>
          <w:rFonts w:ascii="Calibri" w:hAnsi="Calibri" w:cs="Calibri"/>
          <w:szCs w:val="24"/>
        </w:rPr>
        <w:t>:</w:t>
      </w:r>
    </w:p>
    <w:p w:rsidR="001321CB" w:rsidRPr="00A9513B" w:rsidRDefault="001321CB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One year of experience working within custodial services including cleaning and maintaining Museum or similar facilities receiving high public use.</w:t>
      </w:r>
    </w:p>
    <w:p w:rsidR="001E7253" w:rsidRPr="00A9513B" w:rsidRDefault="001E7253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Must have valid AZ driver’s license</w:t>
      </w:r>
    </w:p>
    <w:p w:rsidR="001E7253" w:rsidRPr="00A9513B" w:rsidRDefault="001E7253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Basic computer skills including email fluency</w:t>
      </w:r>
    </w:p>
    <w:p w:rsidR="001321CB" w:rsidRPr="00A9513B" w:rsidRDefault="001321CB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High School diploma or equivalent</w:t>
      </w:r>
    </w:p>
    <w:p w:rsidR="001321CB" w:rsidRPr="00A9513B" w:rsidRDefault="001321CB">
      <w:pPr>
        <w:rPr>
          <w:rFonts w:ascii="Calibri" w:hAnsi="Calibri" w:cs="Calibri"/>
          <w:szCs w:val="24"/>
        </w:rPr>
      </w:pPr>
    </w:p>
    <w:p w:rsidR="001321CB" w:rsidRPr="00A9513B" w:rsidRDefault="001321CB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Abilities, Skills, and Knowledge</w:t>
      </w:r>
      <w:r w:rsidRPr="00A9513B">
        <w:rPr>
          <w:rFonts w:ascii="Calibri" w:hAnsi="Calibri" w:cs="Calibri"/>
          <w:szCs w:val="24"/>
        </w:rPr>
        <w:t>:</w:t>
      </w:r>
    </w:p>
    <w:p w:rsidR="001321CB" w:rsidRPr="00A9513B" w:rsidRDefault="001321CB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Ability to maintain confidentiality in all professional matters.</w:t>
      </w:r>
    </w:p>
    <w:p w:rsidR="001321CB" w:rsidRPr="00A9513B" w:rsidRDefault="001321CB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 xml:space="preserve">Honesty, a </w:t>
      </w:r>
      <w:r w:rsidR="001E7253" w:rsidRPr="00A9513B">
        <w:rPr>
          <w:rFonts w:ascii="Calibri" w:hAnsi="Calibri" w:cs="Calibri"/>
          <w:szCs w:val="24"/>
        </w:rPr>
        <w:t>positive work ethic and a team player</w:t>
      </w:r>
    </w:p>
    <w:p w:rsidR="001321CB" w:rsidRPr="00A9513B" w:rsidRDefault="001321CB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 xml:space="preserve">Ability to orally communicate rules, procedures, and information about the museum with staff, visitors, and others to whom you represent the institution.  </w:t>
      </w:r>
    </w:p>
    <w:p w:rsidR="001321CB" w:rsidRPr="00A9513B" w:rsidRDefault="001321CB" w:rsidP="001321CB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 xml:space="preserve">Ability to work </w:t>
      </w:r>
      <w:r w:rsidR="00A6597C" w:rsidRPr="00A9513B">
        <w:rPr>
          <w:rFonts w:ascii="Calibri" w:hAnsi="Calibri" w:cs="Calibri"/>
          <w:szCs w:val="24"/>
        </w:rPr>
        <w:t xml:space="preserve">occasional </w:t>
      </w:r>
      <w:r w:rsidRPr="00A9513B">
        <w:rPr>
          <w:rFonts w:ascii="Calibri" w:hAnsi="Calibri" w:cs="Calibri"/>
          <w:szCs w:val="24"/>
        </w:rPr>
        <w:t>weekends, evenings, and other scheduled hours</w:t>
      </w:r>
      <w:r w:rsidR="00A6597C" w:rsidRPr="00A9513B">
        <w:rPr>
          <w:rFonts w:ascii="Calibri" w:hAnsi="Calibri" w:cs="Calibri"/>
          <w:szCs w:val="24"/>
        </w:rPr>
        <w:t>.</w:t>
      </w:r>
    </w:p>
    <w:p w:rsidR="001321CB" w:rsidRPr="00A9513B" w:rsidRDefault="001321CB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 xml:space="preserve">Familiarity with cleaning procedures, equipment, supplies, and chemicals, with particular attention to the safety and effectiveness of each product used. </w:t>
      </w:r>
    </w:p>
    <w:p w:rsidR="001321CB" w:rsidRPr="00A9513B" w:rsidRDefault="001321CB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 xml:space="preserve">Ability to operate cleaning and maintenance equipment. </w:t>
      </w:r>
    </w:p>
    <w:p w:rsidR="00A6597C" w:rsidRPr="00A9513B" w:rsidRDefault="00A6597C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Ability to work independently, often times with little or no direct supervision, while maintaining productive work.</w:t>
      </w:r>
    </w:p>
    <w:p w:rsidR="001321CB" w:rsidRPr="00A9513B" w:rsidRDefault="001321CB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Physical abilities: Ability to bend, stoop,</w:t>
      </w:r>
      <w:r w:rsidR="00437B5F" w:rsidRPr="00A9513B">
        <w:rPr>
          <w:rFonts w:ascii="Calibri" w:hAnsi="Calibri" w:cs="Calibri"/>
          <w:szCs w:val="24"/>
        </w:rPr>
        <w:t xml:space="preserve"> crouch and</w:t>
      </w:r>
      <w:r w:rsidRPr="00A9513B">
        <w:rPr>
          <w:rFonts w:ascii="Calibri" w:hAnsi="Calibri" w:cs="Calibri"/>
          <w:szCs w:val="24"/>
        </w:rPr>
        <w:t xml:space="preserve"> carry a minimum of 50 pounds, climb stairs</w:t>
      </w:r>
      <w:r w:rsidR="00437B5F" w:rsidRPr="00A9513B">
        <w:rPr>
          <w:rFonts w:ascii="Calibri" w:hAnsi="Calibri" w:cs="Calibri"/>
          <w:szCs w:val="24"/>
        </w:rPr>
        <w:t xml:space="preserve"> and ladders</w:t>
      </w:r>
      <w:r w:rsidRPr="00A9513B">
        <w:rPr>
          <w:rFonts w:ascii="Calibri" w:hAnsi="Calibri" w:cs="Calibri"/>
          <w:szCs w:val="24"/>
        </w:rPr>
        <w:t>, and perform other functions requiring mobility. Visual acuity to allow use of electronic and security equipment.</w:t>
      </w:r>
    </w:p>
    <w:p w:rsidR="001321CB" w:rsidRPr="00A9513B" w:rsidRDefault="001321CB">
      <w:pPr>
        <w:ind w:left="360"/>
        <w:rPr>
          <w:rFonts w:ascii="Calibri" w:hAnsi="Calibri" w:cs="Calibri"/>
          <w:szCs w:val="24"/>
        </w:rPr>
      </w:pPr>
    </w:p>
    <w:p w:rsidR="001E7253" w:rsidRPr="00A9513B" w:rsidRDefault="001321CB" w:rsidP="00D15309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Working Conditions</w:t>
      </w:r>
      <w:r w:rsidRPr="00A9513B">
        <w:rPr>
          <w:rFonts w:ascii="Calibri" w:hAnsi="Calibri" w:cs="Calibri"/>
          <w:szCs w:val="24"/>
        </w:rPr>
        <w:t xml:space="preserve">:  </w:t>
      </w:r>
    </w:p>
    <w:p w:rsidR="001E7253" w:rsidRPr="00A9513B" w:rsidRDefault="001321CB" w:rsidP="001E7253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Works</w:t>
      </w:r>
      <w:r w:rsidR="001E7253" w:rsidRPr="00A9513B">
        <w:rPr>
          <w:rFonts w:ascii="Calibri" w:hAnsi="Calibri" w:cs="Calibri"/>
          <w:szCs w:val="24"/>
        </w:rPr>
        <w:t xml:space="preserve"> 20</w:t>
      </w:r>
      <w:r w:rsidRPr="00A9513B">
        <w:rPr>
          <w:rFonts w:ascii="Calibri" w:hAnsi="Calibri" w:cs="Calibri"/>
          <w:szCs w:val="24"/>
        </w:rPr>
        <w:t xml:space="preserve"> hours per w</w:t>
      </w:r>
      <w:r w:rsidR="001E7253" w:rsidRPr="00A9513B">
        <w:rPr>
          <w:rFonts w:ascii="Calibri" w:hAnsi="Calibri" w:cs="Calibri"/>
          <w:szCs w:val="24"/>
        </w:rPr>
        <w:t>eek.</w:t>
      </w:r>
    </w:p>
    <w:p w:rsidR="001E7253" w:rsidRPr="00A9513B" w:rsidRDefault="001321CB" w:rsidP="001E7253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Works both in</w:t>
      </w:r>
      <w:r w:rsidR="00A6597C" w:rsidRPr="00A9513B">
        <w:rPr>
          <w:rFonts w:ascii="Calibri" w:hAnsi="Calibri" w:cs="Calibri"/>
          <w:szCs w:val="24"/>
        </w:rPr>
        <w:t>doors and out</w:t>
      </w:r>
      <w:r w:rsidRPr="00A9513B">
        <w:rPr>
          <w:rFonts w:ascii="Calibri" w:hAnsi="Calibri" w:cs="Calibri"/>
          <w:szCs w:val="24"/>
        </w:rPr>
        <w:t xml:space="preserve">doors.  </w:t>
      </w:r>
    </w:p>
    <w:p w:rsidR="00606A08" w:rsidRPr="00A9513B" w:rsidRDefault="001E7253" w:rsidP="001E7253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Additional hours over 20 a week may be needed occasionally.</w:t>
      </w:r>
    </w:p>
    <w:p w:rsidR="00606A08" w:rsidRPr="00A9513B" w:rsidRDefault="00606A08" w:rsidP="00D15309">
      <w:pPr>
        <w:rPr>
          <w:rFonts w:ascii="Calibri" w:hAnsi="Calibri" w:cs="Calibri"/>
          <w:szCs w:val="24"/>
        </w:rPr>
      </w:pPr>
    </w:p>
    <w:p w:rsidR="00606A08" w:rsidRPr="00A9513B" w:rsidRDefault="00606A08" w:rsidP="00D15309">
      <w:pPr>
        <w:rPr>
          <w:rFonts w:ascii="Calibri" w:hAnsi="Calibri" w:cs="Calibri"/>
          <w:szCs w:val="24"/>
        </w:rPr>
      </w:pPr>
    </w:p>
    <w:p w:rsidR="001E21AB" w:rsidRPr="00A9513B" w:rsidRDefault="001E21AB" w:rsidP="001E21AB">
      <w:pPr>
        <w:tabs>
          <w:tab w:val="left" w:pos="450"/>
        </w:tabs>
        <w:rPr>
          <w:rFonts w:ascii="Calibri" w:hAnsi="Calibri" w:cs="Calibri"/>
          <w:b/>
          <w:bCs/>
        </w:rPr>
      </w:pPr>
      <w:r w:rsidRPr="00A9513B">
        <w:rPr>
          <w:rFonts w:ascii="Calibri" w:hAnsi="Calibri" w:cs="Calibri"/>
          <w:b/>
          <w:bCs/>
        </w:rPr>
        <w:t xml:space="preserve">How to apply: </w:t>
      </w:r>
    </w:p>
    <w:p w:rsidR="001E21AB" w:rsidRPr="00A9513B" w:rsidRDefault="001E7253" w:rsidP="001E21AB">
      <w:pPr>
        <w:tabs>
          <w:tab w:val="left" w:pos="450"/>
        </w:tabs>
        <w:rPr>
          <w:rFonts w:ascii="Calibri" w:hAnsi="Calibri" w:cs="Calibri"/>
        </w:rPr>
      </w:pPr>
      <w:r w:rsidRPr="00A9513B">
        <w:rPr>
          <w:rFonts w:ascii="Calibri" w:hAnsi="Calibri" w:cs="Calibri"/>
        </w:rPr>
        <w:t xml:space="preserve">Please submit a cover letter and resume </w:t>
      </w:r>
      <w:r w:rsidR="001E21AB" w:rsidRPr="00A9513B">
        <w:rPr>
          <w:rFonts w:ascii="Calibri" w:hAnsi="Calibri" w:cs="Calibri"/>
        </w:rPr>
        <w:t xml:space="preserve">to </w:t>
      </w:r>
      <w:hyperlink r:id="rId11" w:history="1">
        <w:r w:rsidRPr="00A9513B">
          <w:rPr>
            <w:rStyle w:val="Hyperlink"/>
            <w:rFonts w:ascii="Calibri" w:hAnsi="Calibri" w:cs="Calibri"/>
          </w:rPr>
          <w:t>employment@musnaz.org</w:t>
        </w:r>
      </w:hyperlink>
      <w:r w:rsidRPr="00A9513B">
        <w:rPr>
          <w:rFonts w:ascii="Calibri" w:hAnsi="Calibri" w:cs="Calibri"/>
        </w:rPr>
        <w:t xml:space="preserve">. </w:t>
      </w:r>
      <w:r w:rsidR="001E21AB" w:rsidRPr="00A9513B">
        <w:rPr>
          <w:rFonts w:ascii="Calibri" w:hAnsi="Calibri" w:cs="Calibri"/>
        </w:rPr>
        <w:t xml:space="preserve">Email is the preferred method of application submission. If you </w:t>
      </w:r>
      <w:r w:rsidRPr="00A9513B">
        <w:rPr>
          <w:rFonts w:ascii="Calibri" w:hAnsi="Calibri" w:cs="Calibri"/>
        </w:rPr>
        <w:t xml:space="preserve">have further questions, please contact Jill Thomas at </w:t>
      </w:r>
      <w:r w:rsidR="001E21AB" w:rsidRPr="00A9513B">
        <w:rPr>
          <w:rFonts w:ascii="Calibri" w:hAnsi="Calibri" w:cs="Calibri"/>
        </w:rPr>
        <w:t>928-774-5211</w:t>
      </w:r>
      <w:r w:rsidRPr="00A9513B">
        <w:rPr>
          <w:rFonts w:ascii="Calibri" w:hAnsi="Calibri" w:cs="Calibri"/>
        </w:rPr>
        <w:t>, ext 203.</w:t>
      </w:r>
    </w:p>
    <w:p w:rsidR="001321CB" w:rsidRPr="00A9513B" w:rsidRDefault="001321CB" w:rsidP="00D15309">
      <w:pPr>
        <w:rPr>
          <w:rFonts w:ascii="Calibri" w:hAnsi="Calibri" w:cs="Calibri"/>
          <w:szCs w:val="24"/>
        </w:rPr>
      </w:pPr>
    </w:p>
    <w:sectPr w:rsidR="001321CB" w:rsidRPr="00A9513B" w:rsidSect="001321CB">
      <w:headerReference w:type="default" r:id="rId12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3B" w:rsidRDefault="00A9513B" w:rsidP="007E7486">
      <w:r>
        <w:separator/>
      </w:r>
    </w:p>
  </w:endnote>
  <w:endnote w:type="continuationSeparator" w:id="0">
    <w:p w:rsidR="00A9513B" w:rsidRDefault="00A9513B" w:rsidP="007E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3B" w:rsidRDefault="00A9513B" w:rsidP="007E7486">
      <w:r>
        <w:separator/>
      </w:r>
    </w:p>
  </w:footnote>
  <w:footnote w:type="continuationSeparator" w:id="0">
    <w:p w:rsidR="00A9513B" w:rsidRDefault="00A9513B" w:rsidP="007E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86" w:rsidRDefault="005C0FF2" w:rsidP="00733505">
    <w:pPr>
      <w:pStyle w:val="Header"/>
      <w:jc w:val="center"/>
    </w:pPr>
    <w:r w:rsidRPr="00A25914">
      <w:rPr>
        <w:noProof/>
      </w:rPr>
      <w:drawing>
        <wp:inline distT="0" distB="0" distL="0" distR="0">
          <wp:extent cx="1514475" cy="733425"/>
          <wp:effectExtent l="0" t="0" r="0" b="0"/>
          <wp:docPr id="1" name="Picture 1" descr="Correc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rect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7AF"/>
    <w:multiLevelType w:val="hybridMultilevel"/>
    <w:tmpl w:val="5A90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8589C"/>
    <w:multiLevelType w:val="hybridMultilevel"/>
    <w:tmpl w:val="2A0A4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00212"/>
    <w:multiLevelType w:val="hybridMultilevel"/>
    <w:tmpl w:val="35B6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82FE1"/>
    <w:multiLevelType w:val="hybridMultilevel"/>
    <w:tmpl w:val="1186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7A"/>
    <w:rsid w:val="001321CB"/>
    <w:rsid w:val="001E21AB"/>
    <w:rsid w:val="001E7253"/>
    <w:rsid w:val="00281949"/>
    <w:rsid w:val="003642F0"/>
    <w:rsid w:val="003F5E08"/>
    <w:rsid w:val="00437B5F"/>
    <w:rsid w:val="00577649"/>
    <w:rsid w:val="005C0FF2"/>
    <w:rsid w:val="00602049"/>
    <w:rsid w:val="00606A08"/>
    <w:rsid w:val="00722CB7"/>
    <w:rsid w:val="00733505"/>
    <w:rsid w:val="007E7486"/>
    <w:rsid w:val="008575CA"/>
    <w:rsid w:val="00876947"/>
    <w:rsid w:val="00993199"/>
    <w:rsid w:val="00A6597C"/>
    <w:rsid w:val="00A9513B"/>
    <w:rsid w:val="00B33E51"/>
    <w:rsid w:val="00C82B5C"/>
    <w:rsid w:val="00D15309"/>
    <w:rsid w:val="00DF780C"/>
    <w:rsid w:val="00EB22BE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A257AF"/>
  <w15:chartTrackingRefBased/>
  <w15:docId w15:val="{0BD1A3E7-313E-4EE9-8496-80636E4B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86A7A"/>
    <w:rPr>
      <w:rFonts w:ascii="Tahoma" w:hAnsi="Tahoma" w:cs="Tahoma"/>
      <w:sz w:val="16"/>
      <w:szCs w:val="16"/>
    </w:rPr>
  </w:style>
  <w:style w:type="character" w:styleId="Hyperlink">
    <w:name w:val="Hyperlink"/>
    <w:rsid w:val="005D68F1"/>
    <w:rPr>
      <w:color w:val="0000FF"/>
      <w:u w:val="single"/>
    </w:rPr>
  </w:style>
  <w:style w:type="paragraph" w:styleId="Header">
    <w:name w:val="header"/>
    <w:basedOn w:val="Normal"/>
    <w:link w:val="HeaderChar"/>
    <w:rsid w:val="007E74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7486"/>
    <w:rPr>
      <w:sz w:val="24"/>
    </w:rPr>
  </w:style>
  <w:style w:type="paragraph" w:styleId="Footer">
    <w:name w:val="footer"/>
    <w:basedOn w:val="Normal"/>
    <w:link w:val="FooterChar"/>
    <w:rsid w:val="007E74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74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ployment@musnaz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80FF2B474A34A9732E3E7C7399DFE" ma:contentTypeVersion="13" ma:contentTypeDescription="Create a new document." ma:contentTypeScope="" ma:versionID="1b329ed2364936f23f9ba38a0611a9f5">
  <xsd:schema xmlns:xsd="http://www.w3.org/2001/XMLSchema" xmlns:xs="http://www.w3.org/2001/XMLSchema" xmlns:p="http://schemas.microsoft.com/office/2006/metadata/properties" xmlns:ns2="a005e445-5b17-428f-96e4-4d62617dd8f7" xmlns:ns3="a50631a3-194d-47ff-88d8-a94698b38142" targetNamespace="http://schemas.microsoft.com/office/2006/metadata/properties" ma:root="true" ma:fieldsID="7b5cfee54c048f78e849333df6b9d622" ns2:_="" ns3:_="">
    <xsd:import namespace="a005e445-5b17-428f-96e4-4d62617dd8f7"/>
    <xsd:import namespace="a50631a3-194d-47ff-88d8-a94698b38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Interes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5e445-5b17-428f-96e4-4d62617dd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nterested" ma:index="20" nillable="true" ma:displayName="Interested" ma:format="Dropdown" ma:internalName="Interested">
      <xsd:simpleType>
        <xsd:union memberTypes="dms:Text">
          <xsd:simpleType>
            <xsd:restriction base="dms:Choice">
              <xsd:enumeration value="Yes"/>
              <xsd:enumeration value="No"/>
              <xsd:enumeration value="Mayb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631a3-194d-47ff-88d8-a94698b38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ested xmlns="a005e445-5b17-428f-96e4-4d62617dd8f7" xsi:nil="true"/>
  </documentManagement>
</p:properties>
</file>

<file path=customXml/itemProps1.xml><?xml version="1.0" encoding="utf-8"?>
<ds:datastoreItem xmlns:ds="http://schemas.openxmlformats.org/officeDocument/2006/customXml" ds:itemID="{D4D14271-9528-44C3-A425-04F20A8FA7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C8077E-1DD7-40EC-A5C9-AD2A50203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FD688-06EF-4548-B98C-4AB5AD1F9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5e445-5b17-428f-96e4-4d62617dd8f7"/>
    <ds:schemaRef ds:uri="a50631a3-194d-47ff-88d8-a94698b38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C710C-2D7A-48B4-8973-8D0AD452DE1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a005e445-5b17-428f-96e4-4d62617dd8f7"/>
    <ds:schemaRef ds:uri="http://schemas.openxmlformats.org/package/2006/metadata/core-properties"/>
    <ds:schemaRef ds:uri="http://purl.org/dc/dcmitype/"/>
    <ds:schemaRef ds:uri="a50631a3-194d-47ff-88d8-a94698b3814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Custodian</vt:lpstr>
    </vt:vector>
  </TitlesOfParts>
  <Company>Museum of Northern Arizona</Company>
  <LinksUpToDate>false</LinksUpToDate>
  <CharactersWithSpaces>2604</CharactersWithSpaces>
  <SharedDoc>false</SharedDoc>
  <HLinks>
    <vt:vector size="6" baseType="variant"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mailto:employment@musnaz.org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Custodian</dc:title>
  <dc:subject/>
  <dc:creator>Security</dc:creator>
  <cp:keywords/>
  <dc:description/>
  <cp:lastModifiedBy>Jill's HP</cp:lastModifiedBy>
  <cp:revision>2</cp:revision>
  <cp:lastPrinted>2016-04-22T21:50:00Z</cp:lastPrinted>
  <dcterms:created xsi:type="dcterms:W3CDTF">2021-06-10T20:11:00Z</dcterms:created>
  <dcterms:modified xsi:type="dcterms:W3CDTF">2021-06-10T20:11:00Z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Andy Bryan;Valeria Garcia</vt:lpwstr>
  </property>
  <property fmtid="{D5CDD505-2E9C-101B-9397-08002B2CF9AE}" pid="3" name="SharedWithUsers">
    <vt:lpwstr>75;#Andy Bryan;#6;#Valeria Garcia</vt:lpwstr>
  </property>
</Properties>
</file>