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43" w:rsidRPr="005E6E0A" w:rsidRDefault="00C94943" w:rsidP="00C94943">
      <w:bookmarkStart w:id="0" w:name="_GoBack"/>
      <w:bookmarkEnd w:id="0"/>
      <w:r w:rsidRPr="005E6E0A">
        <w:rPr>
          <w:b/>
        </w:rPr>
        <w:t>Position Title</w:t>
      </w:r>
      <w:r w:rsidRPr="005E6E0A">
        <w:t xml:space="preserve">: </w:t>
      </w:r>
      <w:r w:rsidR="000C6222" w:rsidRPr="005E6E0A">
        <w:t xml:space="preserve">Anthropology </w:t>
      </w:r>
      <w:r w:rsidRPr="005E6E0A">
        <w:t>Collections Assistant</w:t>
      </w:r>
    </w:p>
    <w:p w:rsidR="00C94943" w:rsidRPr="005E6E0A" w:rsidRDefault="00C94943" w:rsidP="00C94943">
      <w:r w:rsidRPr="005E6E0A">
        <w:rPr>
          <w:b/>
        </w:rPr>
        <w:t>Department:</w:t>
      </w:r>
      <w:r w:rsidRPr="005E6E0A">
        <w:t xml:space="preserve"> Collections</w:t>
      </w:r>
    </w:p>
    <w:p w:rsidR="00C94943" w:rsidRPr="005E6E0A" w:rsidRDefault="00C94943" w:rsidP="00C94943">
      <w:pPr>
        <w:rPr>
          <w:caps/>
        </w:rPr>
      </w:pPr>
      <w:r w:rsidRPr="005E6E0A">
        <w:rPr>
          <w:b/>
        </w:rPr>
        <w:t>Status</w:t>
      </w:r>
      <w:r w:rsidRPr="005E6E0A">
        <w:t>: Part-time</w:t>
      </w:r>
      <w:r w:rsidR="00683397" w:rsidRPr="005E6E0A">
        <w:t>, non-exempt</w:t>
      </w:r>
      <w:r w:rsidR="00424E49" w:rsidRPr="005E6E0A">
        <w:t>, hourly</w:t>
      </w:r>
    </w:p>
    <w:p w:rsidR="00C94943" w:rsidRPr="005E6E0A" w:rsidRDefault="00C94943" w:rsidP="00683397">
      <w:r w:rsidRPr="005E6E0A">
        <w:rPr>
          <w:b/>
        </w:rPr>
        <w:t>Supervisor Title</w:t>
      </w:r>
      <w:r w:rsidRPr="005E6E0A">
        <w:t xml:space="preserve">: </w:t>
      </w:r>
      <w:r w:rsidR="000C6222" w:rsidRPr="005E6E0A">
        <w:t>Anthropology Collections Manager</w:t>
      </w:r>
    </w:p>
    <w:p w:rsidR="00C94943" w:rsidRPr="005E6E0A" w:rsidRDefault="00C94943">
      <w:pPr>
        <w:rPr>
          <w:u w:val="single"/>
        </w:rPr>
      </w:pPr>
    </w:p>
    <w:p w:rsidR="00683397" w:rsidRPr="005E6E0A" w:rsidRDefault="00683397">
      <w:pPr>
        <w:rPr>
          <w:b/>
        </w:rPr>
      </w:pPr>
      <w:r w:rsidRPr="005E6E0A">
        <w:rPr>
          <w:b/>
        </w:rPr>
        <w:t>Position Description</w:t>
      </w:r>
      <w:r w:rsidR="00C02850" w:rsidRPr="005E6E0A">
        <w:rPr>
          <w:b/>
        </w:rPr>
        <w:t>:</w:t>
      </w:r>
      <w:r w:rsidR="00C02850" w:rsidRPr="005E6E0A">
        <w:rPr>
          <w:b/>
        </w:rPr>
        <w:tab/>
      </w:r>
    </w:p>
    <w:p w:rsidR="00C02850" w:rsidRPr="005E6E0A" w:rsidRDefault="000C6222">
      <w:r w:rsidRPr="005E6E0A">
        <w:t xml:space="preserve">The </w:t>
      </w:r>
      <w:r w:rsidR="00135993" w:rsidRPr="005E6E0A">
        <w:t xml:space="preserve">Anthropology </w:t>
      </w:r>
      <w:r w:rsidRPr="005E6E0A">
        <w:t xml:space="preserve">Collections Assistant </w:t>
      </w:r>
      <w:r w:rsidR="00933DB9" w:rsidRPr="005E6E0A">
        <w:t>reports to the Anthropology C</w:t>
      </w:r>
      <w:r w:rsidR="00AD5BD0">
        <w:t>ollections Manager</w:t>
      </w:r>
      <w:r w:rsidR="00933DB9" w:rsidRPr="005E6E0A">
        <w:t xml:space="preserve"> and </w:t>
      </w:r>
      <w:r w:rsidR="0059324E" w:rsidRPr="005E6E0A">
        <w:rPr>
          <w:color w:val="000000"/>
        </w:rPr>
        <w:t xml:space="preserve">will </w:t>
      </w:r>
      <w:r w:rsidR="009F7B48" w:rsidRPr="005E6E0A">
        <w:rPr>
          <w:color w:val="000000"/>
        </w:rPr>
        <w:t xml:space="preserve">work </w:t>
      </w:r>
      <w:r w:rsidR="00B4222A">
        <w:rPr>
          <w:color w:val="000000"/>
        </w:rPr>
        <w:t>on a project to assess and document archaeological collections for NAGPRA compliance from the Coconino National Forest</w:t>
      </w:r>
      <w:r w:rsidR="005E6343">
        <w:rPr>
          <w:color w:val="000000"/>
        </w:rPr>
        <w:t xml:space="preserve"> as well as the Bureau of Indian Affairs</w:t>
      </w:r>
      <w:r w:rsidR="00B4222A">
        <w:rPr>
          <w:color w:val="000000"/>
        </w:rPr>
        <w:t xml:space="preserve">. This position will also assist with </w:t>
      </w:r>
      <w:r w:rsidR="00993A5C" w:rsidRPr="005E6E0A">
        <w:t xml:space="preserve">the general care of </w:t>
      </w:r>
      <w:r w:rsidR="00B4222A">
        <w:t xml:space="preserve">archaeological </w:t>
      </w:r>
      <w:r w:rsidR="00993A5C" w:rsidRPr="005E6E0A">
        <w:t xml:space="preserve">collections at the MNA, such as </w:t>
      </w:r>
      <w:r w:rsidR="00B4222A" w:rsidRPr="005E6E0A">
        <w:t>conducting inventories, photographing and cataloging archaeological artifacts, re-housing collections and data entry</w:t>
      </w:r>
      <w:r w:rsidR="00B4222A">
        <w:t xml:space="preserve">, as well as </w:t>
      </w:r>
      <w:r w:rsidR="00993A5C" w:rsidRPr="005E6E0A">
        <w:t>environmental and integrated pest monito</w:t>
      </w:r>
      <w:r w:rsidR="00B4222A">
        <w:t>ring.</w:t>
      </w:r>
      <w:r w:rsidR="00241EE2" w:rsidRPr="005E6E0A">
        <w:t xml:space="preserve"> </w:t>
      </w:r>
    </w:p>
    <w:p w:rsidR="00C02850" w:rsidRPr="005E6E0A" w:rsidRDefault="00C02850"/>
    <w:p w:rsidR="00683397" w:rsidRPr="005E6E0A" w:rsidRDefault="00683397">
      <w:pPr>
        <w:rPr>
          <w:b/>
        </w:rPr>
      </w:pPr>
      <w:r w:rsidRPr="005E6E0A">
        <w:rPr>
          <w:b/>
        </w:rPr>
        <w:t>Major Tasks and Responsibilities</w:t>
      </w:r>
      <w:r w:rsidR="00C02850" w:rsidRPr="005E6E0A">
        <w:rPr>
          <w:b/>
        </w:rPr>
        <w:t>:</w:t>
      </w:r>
      <w:r w:rsidR="00C02850" w:rsidRPr="005E6E0A">
        <w:rPr>
          <w:b/>
        </w:rPr>
        <w:tab/>
      </w:r>
    </w:p>
    <w:p w:rsidR="00683397" w:rsidRPr="005E6E0A" w:rsidRDefault="00C02850" w:rsidP="008F3CFA">
      <w:pPr>
        <w:numPr>
          <w:ilvl w:val="0"/>
          <w:numId w:val="3"/>
        </w:numPr>
        <w:tabs>
          <w:tab w:val="clear" w:pos="720"/>
        </w:tabs>
      </w:pPr>
      <w:r w:rsidRPr="005E6E0A">
        <w:t>Cataloging</w:t>
      </w:r>
    </w:p>
    <w:p w:rsidR="00C02850" w:rsidRPr="005E6E0A" w:rsidRDefault="00C02850" w:rsidP="008F3CFA">
      <w:pPr>
        <w:numPr>
          <w:ilvl w:val="0"/>
          <w:numId w:val="3"/>
        </w:numPr>
        <w:tabs>
          <w:tab w:val="clear" w:pos="720"/>
        </w:tabs>
      </w:pPr>
      <w:r w:rsidRPr="005E6E0A">
        <w:t>Data entry</w:t>
      </w:r>
    </w:p>
    <w:p w:rsidR="00C02850" w:rsidRPr="005E6E0A" w:rsidRDefault="00683397" w:rsidP="008F3CFA">
      <w:pPr>
        <w:numPr>
          <w:ilvl w:val="0"/>
          <w:numId w:val="3"/>
        </w:numPr>
        <w:tabs>
          <w:tab w:val="clear" w:pos="720"/>
        </w:tabs>
      </w:pPr>
      <w:r w:rsidRPr="005E6E0A">
        <w:t>R</w:t>
      </w:r>
      <w:r w:rsidR="00C02850" w:rsidRPr="005E6E0A">
        <w:t>e-housing</w:t>
      </w:r>
    </w:p>
    <w:p w:rsidR="009F7B48" w:rsidRPr="005E6E0A" w:rsidRDefault="009F7B48" w:rsidP="008F3CFA">
      <w:pPr>
        <w:numPr>
          <w:ilvl w:val="0"/>
          <w:numId w:val="3"/>
        </w:numPr>
        <w:tabs>
          <w:tab w:val="clear" w:pos="720"/>
        </w:tabs>
      </w:pPr>
      <w:r w:rsidRPr="005E6E0A">
        <w:t>Digital Photography</w:t>
      </w:r>
    </w:p>
    <w:p w:rsidR="00C02850" w:rsidRPr="005E6E0A" w:rsidRDefault="00683397" w:rsidP="008F3CFA">
      <w:pPr>
        <w:numPr>
          <w:ilvl w:val="0"/>
          <w:numId w:val="3"/>
        </w:numPr>
        <w:tabs>
          <w:tab w:val="clear" w:pos="720"/>
        </w:tabs>
      </w:pPr>
      <w:r w:rsidRPr="005E6E0A">
        <w:t>C</w:t>
      </w:r>
      <w:r w:rsidR="00C02850" w:rsidRPr="005E6E0A">
        <w:t xml:space="preserve">orrect errors in data entry and cataloging </w:t>
      </w:r>
    </w:p>
    <w:p w:rsidR="00E94628" w:rsidRPr="005E6E0A" w:rsidRDefault="00E94628" w:rsidP="008F3CFA">
      <w:pPr>
        <w:numPr>
          <w:ilvl w:val="0"/>
          <w:numId w:val="3"/>
        </w:numPr>
        <w:tabs>
          <w:tab w:val="clear" w:pos="720"/>
        </w:tabs>
      </w:pPr>
      <w:r w:rsidRPr="005E6E0A">
        <w:t>Acts as an enthusiastic advocate and personal representative for the Museum in the community by promoting its resources, programs and services.</w:t>
      </w:r>
    </w:p>
    <w:p w:rsidR="005C234F" w:rsidRPr="005E6E0A" w:rsidRDefault="005C234F" w:rsidP="00683397">
      <w:pPr>
        <w:rPr>
          <w:u w:val="single"/>
        </w:rPr>
      </w:pPr>
    </w:p>
    <w:p w:rsidR="00AF7439" w:rsidRPr="005E6E0A" w:rsidRDefault="00AF7439" w:rsidP="00683397">
      <w:pPr>
        <w:rPr>
          <w:b/>
        </w:rPr>
      </w:pPr>
      <w:r w:rsidRPr="005E6E0A">
        <w:rPr>
          <w:b/>
        </w:rPr>
        <w:t>Minimum Qualifications:</w:t>
      </w:r>
    </w:p>
    <w:p w:rsidR="00F22811" w:rsidRPr="005E6E0A" w:rsidRDefault="00F22811" w:rsidP="00863D5F">
      <w:pPr>
        <w:numPr>
          <w:ilvl w:val="0"/>
          <w:numId w:val="10"/>
        </w:numPr>
      </w:pPr>
      <w:r w:rsidRPr="005E6E0A">
        <w:t>Bachelor’s degree in Anthropology or related field.</w:t>
      </w:r>
    </w:p>
    <w:p w:rsidR="00F22811" w:rsidRPr="005E6E0A" w:rsidRDefault="00F22811" w:rsidP="00683397">
      <w:pPr>
        <w:rPr>
          <w:b/>
        </w:rPr>
      </w:pPr>
      <w:r w:rsidRPr="005E6E0A">
        <w:rPr>
          <w:b/>
        </w:rPr>
        <w:t>Preferred Qualifications:</w:t>
      </w:r>
    </w:p>
    <w:p w:rsidR="00F22811" w:rsidRPr="005E6E0A" w:rsidRDefault="00F22811" w:rsidP="008F3CFA">
      <w:pPr>
        <w:numPr>
          <w:ilvl w:val="0"/>
          <w:numId w:val="8"/>
        </w:numPr>
        <w:tabs>
          <w:tab w:val="clear" w:pos="360"/>
        </w:tabs>
        <w:ind w:left="720"/>
        <w:rPr>
          <w:color w:val="000000"/>
        </w:rPr>
      </w:pPr>
      <w:r w:rsidRPr="005E6E0A">
        <w:t>Master’s degree in Museum Studies or related field, or a graduate student in Anthropology, Museum Studies or related field.</w:t>
      </w:r>
    </w:p>
    <w:p w:rsidR="0020233F" w:rsidRPr="005E6E0A" w:rsidRDefault="0020233F" w:rsidP="00863D5F">
      <w:pPr>
        <w:pStyle w:val="NormalWeb"/>
        <w:spacing w:before="0" w:beforeAutospacing="0" w:after="0"/>
        <w:rPr>
          <w:b/>
        </w:rPr>
      </w:pPr>
    </w:p>
    <w:p w:rsidR="00F22811" w:rsidRPr="005E6E0A" w:rsidRDefault="00F22811" w:rsidP="00863D5F">
      <w:pPr>
        <w:pStyle w:val="NormalWeb"/>
        <w:spacing w:before="0" w:beforeAutospacing="0" w:after="0"/>
      </w:pPr>
      <w:r w:rsidRPr="005E6E0A">
        <w:rPr>
          <w:b/>
        </w:rPr>
        <w:t>Abilities</w:t>
      </w:r>
      <w:r w:rsidRPr="005E6E0A">
        <w:t xml:space="preserve">: </w:t>
      </w:r>
    </w:p>
    <w:p w:rsidR="00135993" w:rsidRPr="005E6E0A" w:rsidRDefault="00135993" w:rsidP="008F3CFA">
      <w:pPr>
        <w:numPr>
          <w:ilvl w:val="0"/>
          <w:numId w:val="8"/>
        </w:numPr>
        <w:tabs>
          <w:tab w:val="clear" w:pos="360"/>
        </w:tabs>
        <w:ind w:left="720"/>
        <w:rPr>
          <w:color w:val="000000"/>
        </w:rPr>
      </w:pPr>
      <w:r w:rsidRPr="005E6E0A">
        <w:rPr>
          <w:color w:val="000000"/>
        </w:rPr>
        <w:t>Knowledge of and experience with curation techniques, preservation requirements, archival storage needs, and registration procedures for collections.</w:t>
      </w:r>
    </w:p>
    <w:p w:rsidR="0070102F" w:rsidRPr="005E6E0A" w:rsidRDefault="0070102F" w:rsidP="008F3CFA">
      <w:pPr>
        <w:numPr>
          <w:ilvl w:val="0"/>
          <w:numId w:val="8"/>
        </w:numPr>
        <w:tabs>
          <w:tab w:val="clear" w:pos="360"/>
        </w:tabs>
        <w:ind w:left="720"/>
        <w:rPr>
          <w:color w:val="000000"/>
        </w:rPr>
      </w:pPr>
      <w:r w:rsidRPr="005E6E0A">
        <w:rPr>
          <w:color w:val="000000"/>
        </w:rPr>
        <w:t>Knowledge of and experience with the Native American Graves Protection and Repatriation Act (NAGPRA)</w:t>
      </w:r>
      <w:r w:rsidR="00993A5C" w:rsidRPr="005E6E0A">
        <w:rPr>
          <w:color w:val="000000"/>
        </w:rPr>
        <w:t>.</w:t>
      </w:r>
    </w:p>
    <w:p w:rsidR="00AF7439" w:rsidRPr="005E6E0A" w:rsidRDefault="00AF7439" w:rsidP="008F3CFA">
      <w:pPr>
        <w:numPr>
          <w:ilvl w:val="0"/>
          <w:numId w:val="8"/>
        </w:numPr>
        <w:tabs>
          <w:tab w:val="clear" w:pos="360"/>
        </w:tabs>
        <w:ind w:left="720"/>
      </w:pPr>
      <w:r w:rsidRPr="005E6E0A">
        <w:t>Familiar</w:t>
      </w:r>
      <w:r w:rsidR="00241EE2" w:rsidRPr="005E6E0A">
        <w:t>ity</w:t>
      </w:r>
      <w:r w:rsidRPr="005E6E0A">
        <w:t xml:space="preserve"> with archaeological investigation techniques, artifact types</w:t>
      </w:r>
      <w:r w:rsidR="00241EE2" w:rsidRPr="005E6E0A">
        <w:t>,</w:t>
      </w:r>
      <w:r w:rsidRPr="005E6E0A">
        <w:t xml:space="preserve"> and documentation.</w:t>
      </w:r>
    </w:p>
    <w:p w:rsidR="00AF7439" w:rsidRPr="005E6E0A" w:rsidRDefault="00AF7439" w:rsidP="008F3CFA">
      <w:pPr>
        <w:numPr>
          <w:ilvl w:val="0"/>
          <w:numId w:val="8"/>
        </w:numPr>
        <w:tabs>
          <w:tab w:val="clear" w:pos="360"/>
        </w:tabs>
        <w:ind w:left="720"/>
      </w:pPr>
      <w:r w:rsidRPr="005E6E0A">
        <w:t>Knowledge and skill in the use of A</w:t>
      </w:r>
      <w:r w:rsidR="00241EE2" w:rsidRPr="005E6E0A">
        <w:t>RGUS</w:t>
      </w:r>
      <w:r w:rsidRPr="005E6E0A">
        <w:t xml:space="preserve"> database</w:t>
      </w:r>
      <w:r w:rsidR="006E7083" w:rsidRPr="005E6E0A">
        <w:t xml:space="preserve"> or other collections management databases</w:t>
      </w:r>
      <w:r w:rsidRPr="005E6E0A">
        <w:t>.</w:t>
      </w:r>
    </w:p>
    <w:p w:rsidR="009F7B48" w:rsidRPr="005E6E0A" w:rsidRDefault="009F7B48" w:rsidP="008F3CFA">
      <w:pPr>
        <w:numPr>
          <w:ilvl w:val="0"/>
          <w:numId w:val="8"/>
        </w:numPr>
        <w:tabs>
          <w:tab w:val="clear" w:pos="360"/>
        </w:tabs>
        <w:ind w:left="720"/>
      </w:pPr>
      <w:r w:rsidRPr="005E6E0A">
        <w:t xml:space="preserve">Ability to use digital imaging techniques and equipment, as well as photo manipulation software, such as Photoshop. </w:t>
      </w:r>
    </w:p>
    <w:p w:rsidR="00AF7439" w:rsidRPr="005E6E0A" w:rsidRDefault="00AF7439" w:rsidP="008F3CFA">
      <w:pPr>
        <w:numPr>
          <w:ilvl w:val="0"/>
          <w:numId w:val="8"/>
        </w:numPr>
        <w:tabs>
          <w:tab w:val="clear" w:pos="360"/>
        </w:tabs>
        <w:ind w:left="720"/>
      </w:pPr>
      <w:r w:rsidRPr="005E6E0A">
        <w:t>Ability to communicate with clarity and conciseness, both verbally and in written documents.</w:t>
      </w:r>
    </w:p>
    <w:p w:rsidR="00AF7439" w:rsidRPr="005E6E0A" w:rsidRDefault="00241EE2" w:rsidP="008F3CFA">
      <w:pPr>
        <w:numPr>
          <w:ilvl w:val="0"/>
          <w:numId w:val="8"/>
        </w:numPr>
        <w:tabs>
          <w:tab w:val="clear" w:pos="360"/>
        </w:tabs>
        <w:ind w:left="720"/>
      </w:pPr>
      <w:r w:rsidRPr="005E6E0A">
        <w:lastRenderedPageBreak/>
        <w:t>Possess</w:t>
      </w:r>
      <w:r w:rsidR="00AF7439" w:rsidRPr="005E6E0A">
        <w:t xml:space="preserve"> a high degree of accuracy and attention to detail.</w:t>
      </w:r>
    </w:p>
    <w:p w:rsidR="00AF7439" w:rsidRPr="005E6E0A" w:rsidRDefault="00241EE2" w:rsidP="008F3CFA">
      <w:pPr>
        <w:numPr>
          <w:ilvl w:val="0"/>
          <w:numId w:val="8"/>
        </w:numPr>
        <w:tabs>
          <w:tab w:val="clear" w:pos="360"/>
        </w:tabs>
        <w:ind w:left="720"/>
      </w:pPr>
      <w:r w:rsidRPr="005E6E0A">
        <w:t>Ability to work independently. Is self-motivated and</w:t>
      </w:r>
      <w:r w:rsidR="00AF7439" w:rsidRPr="005E6E0A">
        <w:t xml:space="preserve"> capable of evaluation </w:t>
      </w:r>
      <w:r w:rsidR="0040026C" w:rsidRPr="005E6E0A">
        <w:t xml:space="preserve">of </w:t>
      </w:r>
      <w:r w:rsidR="00AF7439" w:rsidRPr="005E6E0A">
        <w:t>complex situations</w:t>
      </w:r>
      <w:r w:rsidRPr="005E6E0A">
        <w:t>,</w:t>
      </w:r>
      <w:r w:rsidR="00AF7439" w:rsidRPr="005E6E0A">
        <w:t xml:space="preserve"> seeking guidance when necessary.</w:t>
      </w:r>
    </w:p>
    <w:p w:rsidR="00135993" w:rsidRPr="005E6E0A" w:rsidRDefault="00135993" w:rsidP="008F3CFA">
      <w:pPr>
        <w:numPr>
          <w:ilvl w:val="0"/>
          <w:numId w:val="8"/>
        </w:numPr>
        <w:tabs>
          <w:tab w:val="clear" w:pos="360"/>
        </w:tabs>
        <w:ind w:left="720"/>
        <w:rPr>
          <w:color w:val="000000"/>
        </w:rPr>
      </w:pPr>
      <w:r w:rsidRPr="005E6E0A">
        <w:rPr>
          <w:color w:val="000000"/>
        </w:rPr>
        <w:t>Ability to maintain confidentiality in all professional matters.</w:t>
      </w:r>
    </w:p>
    <w:p w:rsidR="008F3CFA" w:rsidRPr="005E6E0A" w:rsidRDefault="008F3CFA" w:rsidP="008F3CFA">
      <w:pPr>
        <w:numPr>
          <w:ilvl w:val="0"/>
          <w:numId w:val="8"/>
        </w:numPr>
        <w:tabs>
          <w:tab w:val="clear" w:pos="360"/>
        </w:tabs>
        <w:ind w:left="720"/>
      </w:pPr>
      <w:r w:rsidRPr="005E6E0A">
        <w:t xml:space="preserve">Ability to stand or sit for long periods, to stoop and bend, to lift at least 50 pounds, </w:t>
      </w:r>
      <w:r w:rsidR="0020233F" w:rsidRPr="005E6E0A">
        <w:t xml:space="preserve">climb up and down ladders, </w:t>
      </w:r>
      <w:r w:rsidRPr="005E6E0A">
        <w:t>pack or unpack fragile items</w:t>
      </w:r>
      <w:r w:rsidR="0020233F" w:rsidRPr="005E6E0A">
        <w:t>,</w:t>
      </w:r>
      <w:r w:rsidRPr="005E6E0A">
        <w:t xml:space="preserve"> and reach overhead shelving.</w:t>
      </w:r>
    </w:p>
    <w:p w:rsidR="008F3CFA" w:rsidRPr="005E6E0A" w:rsidRDefault="008F3CFA" w:rsidP="008F3CFA">
      <w:pPr>
        <w:numPr>
          <w:ilvl w:val="0"/>
          <w:numId w:val="8"/>
        </w:numPr>
        <w:tabs>
          <w:tab w:val="clear" w:pos="360"/>
        </w:tabs>
        <w:ind w:left="720"/>
      </w:pPr>
      <w:r w:rsidRPr="005E6E0A">
        <w:t xml:space="preserve">Visual acuity and ability to work at computer for extended </w:t>
      </w:r>
      <w:r w:rsidR="00AD5BD0" w:rsidRPr="005E6E0A">
        <w:t>periods</w:t>
      </w:r>
      <w:r w:rsidRPr="005E6E0A">
        <w:t>.</w:t>
      </w:r>
    </w:p>
    <w:p w:rsidR="0020233F" w:rsidRPr="005E6E0A" w:rsidRDefault="0020233F" w:rsidP="00863D5F">
      <w:pPr>
        <w:ind w:left="360"/>
        <w:rPr>
          <w:b/>
          <w:bCs/>
        </w:rPr>
      </w:pPr>
    </w:p>
    <w:p w:rsidR="005C234F" w:rsidRPr="005E6E0A" w:rsidRDefault="00683397" w:rsidP="00863D5F">
      <w:r w:rsidRPr="005E6E0A">
        <w:rPr>
          <w:b/>
          <w:bCs/>
        </w:rPr>
        <w:t>Working Conditions</w:t>
      </w:r>
      <w:r w:rsidRPr="005E6E0A">
        <w:t>: Generally work indoors during business hours, Monday through Friday.</w:t>
      </w:r>
      <w:r w:rsidR="005C234F" w:rsidRPr="005E6E0A">
        <w:t xml:space="preserve"> </w:t>
      </w:r>
    </w:p>
    <w:p w:rsidR="00C02850" w:rsidRPr="005E6E0A" w:rsidRDefault="00C02850" w:rsidP="007D3127">
      <w:pPr>
        <w:pStyle w:val="NormalWeb"/>
        <w:spacing w:before="0" w:beforeAutospacing="0" w:after="0"/>
      </w:pPr>
    </w:p>
    <w:p w:rsidR="00863D5F" w:rsidRPr="005E6E0A" w:rsidRDefault="00863D5F" w:rsidP="007D3127">
      <w:pPr>
        <w:pStyle w:val="NormalWeb"/>
        <w:spacing w:before="0" w:beforeAutospacing="0" w:after="0"/>
      </w:pPr>
    </w:p>
    <w:p w:rsidR="00863D5F" w:rsidRPr="005E6E0A" w:rsidRDefault="00863D5F" w:rsidP="00863D5F">
      <w:pPr>
        <w:tabs>
          <w:tab w:val="left" w:pos="450"/>
        </w:tabs>
        <w:rPr>
          <w:b/>
          <w:bCs/>
        </w:rPr>
      </w:pPr>
      <w:r w:rsidRPr="005E6E0A">
        <w:rPr>
          <w:b/>
          <w:bCs/>
        </w:rPr>
        <w:t xml:space="preserve">How to apply: </w:t>
      </w:r>
    </w:p>
    <w:p w:rsidR="00863D5F" w:rsidRDefault="00111D69" w:rsidP="00863D5F">
      <w:pPr>
        <w:tabs>
          <w:tab w:val="left" w:pos="450"/>
        </w:tabs>
      </w:pPr>
      <w:r>
        <w:t xml:space="preserve">Please submit a cover letter and </w:t>
      </w:r>
      <w:r w:rsidR="00863D5F" w:rsidRPr="005E6E0A">
        <w:t xml:space="preserve">resume, to </w:t>
      </w:r>
      <w:hyperlink r:id="rId7" w:history="1">
        <w:r w:rsidR="0087666E" w:rsidRPr="00687DC6">
          <w:rPr>
            <w:rStyle w:val="Hyperlink"/>
          </w:rPr>
          <w:t>employment@musnaz.org</w:t>
        </w:r>
      </w:hyperlink>
    </w:p>
    <w:p w:rsidR="00111D69" w:rsidRDefault="00111D69" w:rsidP="00863D5F">
      <w:pPr>
        <w:tabs>
          <w:tab w:val="left" w:pos="450"/>
        </w:tabs>
      </w:pPr>
      <w:r>
        <w:t>Please submit p</w:t>
      </w:r>
      <w:r w:rsidRPr="005E6E0A">
        <w:t>rofessional references</w:t>
      </w:r>
      <w:r>
        <w:t xml:space="preserve"> upon request only.</w:t>
      </w:r>
    </w:p>
    <w:p w:rsidR="0087666E" w:rsidRDefault="0087666E" w:rsidP="00863D5F">
      <w:pPr>
        <w:tabs>
          <w:tab w:val="left" w:pos="450"/>
        </w:tabs>
      </w:pPr>
    </w:p>
    <w:p w:rsidR="0087666E" w:rsidRPr="0087666E" w:rsidRDefault="00F90588" w:rsidP="00863D5F">
      <w:pPr>
        <w:tabs>
          <w:tab w:val="left" w:pos="450"/>
        </w:tabs>
        <w:rPr>
          <w:b/>
        </w:rPr>
      </w:pPr>
      <w:r>
        <w:rPr>
          <w:b/>
        </w:rPr>
        <w:t>Position open until filled</w:t>
      </w:r>
      <w:r w:rsidR="0087666E" w:rsidRPr="0087666E">
        <w:rPr>
          <w:b/>
        </w:rPr>
        <w:t>.</w:t>
      </w:r>
    </w:p>
    <w:p w:rsidR="00863D5F" w:rsidRPr="005E6E0A" w:rsidRDefault="00863D5F" w:rsidP="00863D5F">
      <w:pPr>
        <w:tabs>
          <w:tab w:val="left" w:pos="450"/>
        </w:tabs>
      </w:pPr>
    </w:p>
    <w:p w:rsidR="00863D5F" w:rsidRPr="005E6E0A" w:rsidRDefault="00863D5F" w:rsidP="00863D5F">
      <w:pPr>
        <w:tabs>
          <w:tab w:val="left" w:pos="450"/>
        </w:tabs>
      </w:pPr>
      <w:r w:rsidRPr="005E6E0A">
        <w:t xml:space="preserve">Email is the preferred method of application submission. If you are not able to submit your application via email, please call </w:t>
      </w:r>
      <w:r w:rsidR="00111D69">
        <w:t>Jill Thomas</w:t>
      </w:r>
      <w:r w:rsidRPr="005E6E0A">
        <w:t xml:space="preserve"> at 928-774-5211, Ext. 203 to receive additional instructions for application submission.</w:t>
      </w:r>
    </w:p>
    <w:p w:rsidR="00863D5F" w:rsidRPr="005E6E0A" w:rsidRDefault="00863D5F" w:rsidP="007D3127">
      <w:pPr>
        <w:pStyle w:val="NormalWeb"/>
        <w:spacing w:before="0" w:beforeAutospacing="0" w:after="0"/>
      </w:pPr>
    </w:p>
    <w:sectPr w:rsidR="00863D5F" w:rsidRPr="005E6E0A" w:rsidSect="00683397">
      <w:headerReference w:type="default" r:id="rId8"/>
      <w:pgSz w:w="12240" w:h="15840"/>
      <w:pgMar w:top="243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A3" w:rsidRDefault="002116A3">
      <w:r>
        <w:separator/>
      </w:r>
    </w:p>
  </w:endnote>
  <w:endnote w:type="continuationSeparator" w:id="0">
    <w:p w:rsidR="002116A3" w:rsidRDefault="0021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A3" w:rsidRDefault="002116A3">
      <w:r>
        <w:separator/>
      </w:r>
    </w:p>
  </w:footnote>
  <w:footnote w:type="continuationSeparator" w:id="0">
    <w:p w:rsidR="002116A3" w:rsidRDefault="00211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B4" w:rsidRDefault="001F0E92" w:rsidP="007D3127">
    <w:pPr>
      <w:pStyle w:val="Header"/>
    </w:pPr>
    <w:r>
      <w:rPr>
        <w:noProof/>
      </w:rPr>
      <w:drawing>
        <wp:inline distT="0" distB="0" distL="0" distR="0">
          <wp:extent cx="2409825" cy="742950"/>
          <wp:effectExtent l="0" t="0" r="0" b="0"/>
          <wp:docPr id="1" name="Picture 1" descr="mna logo 1 tight 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a logo 1 tight c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BB0"/>
    <w:multiLevelType w:val="hybridMultilevel"/>
    <w:tmpl w:val="6E34617A"/>
    <w:lvl w:ilvl="0" w:tplc="F258B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C53B3F"/>
    <w:multiLevelType w:val="hybridMultilevel"/>
    <w:tmpl w:val="470AB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7807"/>
    <w:multiLevelType w:val="hybridMultilevel"/>
    <w:tmpl w:val="E2580E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A97FA6"/>
    <w:multiLevelType w:val="hybridMultilevel"/>
    <w:tmpl w:val="AC7E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141A8"/>
    <w:multiLevelType w:val="multilevel"/>
    <w:tmpl w:val="0B74AB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92733"/>
    <w:multiLevelType w:val="hybridMultilevel"/>
    <w:tmpl w:val="FC70E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5875A7"/>
    <w:multiLevelType w:val="hybridMultilevel"/>
    <w:tmpl w:val="CCB4C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A696B"/>
    <w:multiLevelType w:val="hybridMultilevel"/>
    <w:tmpl w:val="0B74AB5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0615E"/>
    <w:multiLevelType w:val="hybridMultilevel"/>
    <w:tmpl w:val="25F6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23221"/>
    <w:multiLevelType w:val="hybridMultilevel"/>
    <w:tmpl w:val="CDF611A6"/>
    <w:lvl w:ilvl="0" w:tplc="93E44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39"/>
    <w:rsid w:val="000C6222"/>
    <w:rsid w:val="000F1370"/>
    <w:rsid w:val="00111D69"/>
    <w:rsid w:val="00135993"/>
    <w:rsid w:val="00185536"/>
    <w:rsid w:val="001F0E92"/>
    <w:rsid w:val="002017B0"/>
    <w:rsid w:val="0020233F"/>
    <w:rsid w:val="002116A3"/>
    <w:rsid w:val="0021454D"/>
    <w:rsid w:val="00241EE2"/>
    <w:rsid w:val="002A465A"/>
    <w:rsid w:val="002D0493"/>
    <w:rsid w:val="002D30EA"/>
    <w:rsid w:val="00300D8D"/>
    <w:rsid w:val="00330893"/>
    <w:rsid w:val="0037505F"/>
    <w:rsid w:val="003B46FE"/>
    <w:rsid w:val="0040026C"/>
    <w:rsid w:val="004165B7"/>
    <w:rsid w:val="00424E49"/>
    <w:rsid w:val="00472239"/>
    <w:rsid w:val="00493B99"/>
    <w:rsid w:val="004F3BB8"/>
    <w:rsid w:val="00563860"/>
    <w:rsid w:val="0059324E"/>
    <w:rsid w:val="005B14CB"/>
    <w:rsid w:val="005B26B4"/>
    <w:rsid w:val="005C234F"/>
    <w:rsid w:val="005E6343"/>
    <w:rsid w:val="005E6E0A"/>
    <w:rsid w:val="00631FB2"/>
    <w:rsid w:val="006466BA"/>
    <w:rsid w:val="00652DCA"/>
    <w:rsid w:val="00683397"/>
    <w:rsid w:val="006E7083"/>
    <w:rsid w:val="0070102F"/>
    <w:rsid w:val="00755DA3"/>
    <w:rsid w:val="00770747"/>
    <w:rsid w:val="00780E74"/>
    <w:rsid w:val="00794938"/>
    <w:rsid w:val="007D3127"/>
    <w:rsid w:val="007D7466"/>
    <w:rsid w:val="007F5329"/>
    <w:rsid w:val="00826CF8"/>
    <w:rsid w:val="0084490D"/>
    <w:rsid w:val="00863D5F"/>
    <w:rsid w:val="008723D7"/>
    <w:rsid w:val="008744B8"/>
    <w:rsid w:val="0087666E"/>
    <w:rsid w:val="00882D4F"/>
    <w:rsid w:val="008F3CFA"/>
    <w:rsid w:val="00912369"/>
    <w:rsid w:val="00920E23"/>
    <w:rsid w:val="00933DB9"/>
    <w:rsid w:val="00935506"/>
    <w:rsid w:val="00936C8A"/>
    <w:rsid w:val="00993852"/>
    <w:rsid w:val="00993A5C"/>
    <w:rsid w:val="009F7B48"/>
    <w:rsid w:val="00A65720"/>
    <w:rsid w:val="00A84ECF"/>
    <w:rsid w:val="00AC63FA"/>
    <w:rsid w:val="00AD09EA"/>
    <w:rsid w:val="00AD5BD0"/>
    <w:rsid w:val="00AF7439"/>
    <w:rsid w:val="00B14E41"/>
    <w:rsid w:val="00B221D6"/>
    <w:rsid w:val="00B4222A"/>
    <w:rsid w:val="00B7674A"/>
    <w:rsid w:val="00B947D9"/>
    <w:rsid w:val="00BB1BB9"/>
    <w:rsid w:val="00BD11C8"/>
    <w:rsid w:val="00C0014D"/>
    <w:rsid w:val="00C00909"/>
    <w:rsid w:val="00C02850"/>
    <w:rsid w:val="00C22286"/>
    <w:rsid w:val="00C46110"/>
    <w:rsid w:val="00C46318"/>
    <w:rsid w:val="00C57AE3"/>
    <w:rsid w:val="00C94943"/>
    <w:rsid w:val="00C96BB6"/>
    <w:rsid w:val="00CB04C6"/>
    <w:rsid w:val="00CB1260"/>
    <w:rsid w:val="00CB7AB4"/>
    <w:rsid w:val="00D0773A"/>
    <w:rsid w:val="00D37FC0"/>
    <w:rsid w:val="00E2014C"/>
    <w:rsid w:val="00E256F8"/>
    <w:rsid w:val="00E82FF2"/>
    <w:rsid w:val="00E94628"/>
    <w:rsid w:val="00E965C2"/>
    <w:rsid w:val="00EA0D28"/>
    <w:rsid w:val="00F22811"/>
    <w:rsid w:val="00F61FB3"/>
    <w:rsid w:val="00F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A33D8-E806-471F-BDE6-7D080325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E965C2"/>
    <w:rPr>
      <w:color w:val="0000FF"/>
      <w:u w:val="single"/>
    </w:rPr>
  </w:style>
  <w:style w:type="paragraph" w:styleId="NormalWeb">
    <w:name w:val="Normal (Web)"/>
    <w:basedOn w:val="Normal"/>
    <w:rsid w:val="00683397"/>
    <w:pPr>
      <w:spacing w:before="100" w:beforeAutospacing="1" w:after="115"/>
    </w:pPr>
  </w:style>
  <w:style w:type="paragraph" w:styleId="Header">
    <w:name w:val="header"/>
    <w:basedOn w:val="Normal"/>
    <w:rsid w:val="006833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33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C23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23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D31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ployment@musnaz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MNA JOB DESCRIPTION</vt:lpstr>
    </vt:vector>
  </TitlesOfParts>
  <Company>Museum of Northern Arizona</Company>
  <LinksUpToDate>false</LinksUpToDate>
  <CharactersWithSpaces>2921</CharactersWithSpaces>
  <SharedDoc>false</SharedDoc>
  <HLinks>
    <vt:vector size="6" baseType="variant">
      <vt:variant>
        <vt:i4>3276800</vt:i4>
      </vt:variant>
      <vt:variant>
        <vt:i4>0</vt:i4>
      </vt:variant>
      <vt:variant>
        <vt:i4>0</vt:i4>
      </vt:variant>
      <vt:variant>
        <vt:i4>5</vt:i4>
      </vt:variant>
      <vt:variant>
        <vt:lpwstr>mailto:employment@musnaz.org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MNA JOB DESCRIPTION</dc:title>
  <dc:subject/>
  <dc:creator>athibodeau@musnaz.org</dc:creator>
  <cp:keywords/>
  <dc:description/>
  <cp:lastModifiedBy>Jill Thomas</cp:lastModifiedBy>
  <cp:revision>2</cp:revision>
  <cp:lastPrinted>2012-09-14T19:31:00Z</cp:lastPrinted>
  <dcterms:created xsi:type="dcterms:W3CDTF">2021-07-08T18:57:00Z</dcterms:created>
  <dcterms:modified xsi:type="dcterms:W3CDTF">2021-07-08T18:57:00Z</dcterms:modified>
</cp:coreProperties>
</file>