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9BFC7DD" w:rsidR="009723B9" w:rsidRDefault="0270D41E" w:rsidP="429C64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Title: </w:t>
      </w:r>
      <w:r w:rsidRPr="429C64C9">
        <w:rPr>
          <w:rFonts w:ascii="Times New Roman" w:eastAsia="Times New Roman" w:hAnsi="Times New Roman" w:cs="Times New Roman"/>
          <w:sz w:val="24"/>
          <w:szCs w:val="24"/>
        </w:rPr>
        <w:t>Development Associate</w:t>
      </w:r>
    </w:p>
    <w:p w14:paraId="1532D78F" w14:textId="1C6BFC2A" w:rsidR="0270D41E" w:rsidRDefault="0270D41E" w:rsidP="429C64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Department: </w:t>
      </w:r>
      <w:r w:rsidRPr="429C64C9">
        <w:rPr>
          <w:rFonts w:ascii="Times New Roman" w:eastAsia="Times New Roman" w:hAnsi="Times New Roman" w:cs="Times New Roman"/>
          <w:sz w:val="24"/>
          <w:szCs w:val="24"/>
        </w:rPr>
        <w:t>Development</w:t>
      </w:r>
    </w:p>
    <w:p w14:paraId="7234B999" w14:textId="40DFC4C4" w:rsidR="0270D41E" w:rsidRDefault="0270D41E" w:rsidP="429C64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Status: </w:t>
      </w:r>
      <w:r w:rsidRPr="429C64C9">
        <w:rPr>
          <w:rFonts w:ascii="Times New Roman" w:eastAsia="Times New Roman" w:hAnsi="Times New Roman" w:cs="Times New Roman"/>
          <w:sz w:val="24"/>
          <w:szCs w:val="24"/>
        </w:rPr>
        <w:t>Hourly, Part-time, Non-Exempt</w:t>
      </w:r>
    </w:p>
    <w:p w14:paraId="47431FD2" w14:textId="77E4865A" w:rsidR="0270D41E" w:rsidRDefault="0270D41E" w:rsidP="429C64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Supervisor: </w:t>
      </w:r>
      <w:r w:rsidRPr="429C64C9">
        <w:rPr>
          <w:rFonts w:ascii="Times New Roman" w:eastAsia="Times New Roman" w:hAnsi="Times New Roman" w:cs="Times New Roman"/>
          <w:sz w:val="24"/>
          <w:szCs w:val="24"/>
        </w:rPr>
        <w:t>Development Director</w:t>
      </w:r>
    </w:p>
    <w:p w14:paraId="77503716" w14:textId="4D2D1900" w:rsidR="429C64C9" w:rsidRDefault="429C64C9" w:rsidP="429C64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1C39F" w14:textId="467C4A29" w:rsidR="0270D41E" w:rsidRDefault="0270D41E" w:rsidP="429C64C9">
      <w:pPr>
        <w:rPr>
          <w:rFonts w:ascii="Times New Roman" w:eastAsia="Times New Roman" w:hAnsi="Times New Roman" w:cs="Times New Roman"/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Position Description: </w:t>
      </w:r>
      <w:r w:rsidR="177D7BF5" w:rsidRPr="7E5FA518">
        <w:rPr>
          <w:rFonts w:ascii="Times New Roman" w:eastAsia="Times New Roman" w:hAnsi="Times New Roman" w:cs="Times New Roman"/>
          <w:sz w:val="24"/>
          <w:szCs w:val="24"/>
        </w:rPr>
        <w:t xml:space="preserve">This position </w:t>
      </w:r>
      <w:r w:rsidR="4DEAAC92" w:rsidRPr="7E5FA518">
        <w:rPr>
          <w:rFonts w:ascii="Times New Roman" w:eastAsia="Times New Roman" w:hAnsi="Times New Roman" w:cs="Times New Roman"/>
          <w:sz w:val="24"/>
          <w:szCs w:val="24"/>
        </w:rPr>
        <w:t xml:space="preserve">works under the direction of the Director of Development and </w:t>
      </w:r>
      <w:r w:rsidR="177D7BF5" w:rsidRPr="7E5FA518">
        <w:rPr>
          <w:rFonts w:ascii="Times New Roman" w:eastAsia="Times New Roman" w:hAnsi="Times New Roman" w:cs="Times New Roman"/>
          <w:sz w:val="24"/>
          <w:szCs w:val="24"/>
        </w:rPr>
        <w:t>provides administrative support for the Development Department</w:t>
      </w:r>
      <w:r w:rsidR="26F2A540" w:rsidRPr="7E5FA518">
        <w:rPr>
          <w:rFonts w:ascii="Times New Roman" w:eastAsia="Times New Roman" w:hAnsi="Times New Roman" w:cs="Times New Roman"/>
          <w:sz w:val="24"/>
          <w:szCs w:val="24"/>
        </w:rPr>
        <w:t>. This department is responsible for soliciting, cultivating, and t</w:t>
      </w:r>
      <w:r w:rsidR="3E8366A6" w:rsidRPr="7E5FA518">
        <w:rPr>
          <w:rFonts w:ascii="Times New Roman" w:eastAsia="Times New Roman" w:hAnsi="Times New Roman" w:cs="Times New Roman"/>
          <w:sz w:val="24"/>
          <w:szCs w:val="24"/>
        </w:rPr>
        <w:t>racking</w:t>
      </w:r>
      <w:r w:rsidR="26F2A540" w:rsidRPr="7E5FA518">
        <w:rPr>
          <w:rFonts w:ascii="Times New Roman" w:eastAsia="Times New Roman" w:hAnsi="Times New Roman" w:cs="Times New Roman"/>
          <w:sz w:val="24"/>
          <w:szCs w:val="24"/>
        </w:rPr>
        <w:t xml:space="preserve"> donations</w:t>
      </w:r>
      <w:r w:rsidR="3E9F4726" w:rsidRPr="7E5FA518">
        <w:rPr>
          <w:rFonts w:ascii="Times New Roman" w:eastAsia="Times New Roman" w:hAnsi="Times New Roman" w:cs="Times New Roman"/>
          <w:sz w:val="24"/>
          <w:szCs w:val="24"/>
        </w:rPr>
        <w:t>,</w:t>
      </w:r>
      <w:r w:rsidR="26F2A540" w:rsidRPr="7E5FA518">
        <w:rPr>
          <w:rFonts w:ascii="Times New Roman" w:eastAsia="Times New Roman" w:hAnsi="Times New Roman" w:cs="Times New Roman"/>
          <w:sz w:val="24"/>
          <w:szCs w:val="24"/>
        </w:rPr>
        <w:t xml:space="preserve"> museum membership</w:t>
      </w:r>
      <w:r w:rsidR="13C71516" w:rsidRPr="7E5FA518">
        <w:rPr>
          <w:rFonts w:ascii="Times New Roman" w:eastAsia="Times New Roman" w:hAnsi="Times New Roman" w:cs="Times New Roman"/>
          <w:sz w:val="24"/>
          <w:szCs w:val="24"/>
        </w:rPr>
        <w:t>,</w:t>
      </w:r>
      <w:r w:rsidR="26F2A540" w:rsidRPr="7E5FA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457C08" w:rsidRPr="7E5FA518">
        <w:rPr>
          <w:rFonts w:ascii="Times New Roman" w:eastAsia="Times New Roman" w:hAnsi="Times New Roman" w:cs="Times New Roman"/>
          <w:sz w:val="24"/>
          <w:szCs w:val="24"/>
        </w:rPr>
        <w:t>grants</w:t>
      </w:r>
      <w:r w:rsidR="1369C3AF" w:rsidRPr="7E5FA518">
        <w:rPr>
          <w:rFonts w:ascii="Times New Roman" w:eastAsia="Times New Roman" w:hAnsi="Times New Roman" w:cs="Times New Roman"/>
          <w:sz w:val="24"/>
          <w:szCs w:val="24"/>
        </w:rPr>
        <w:t>,</w:t>
      </w:r>
      <w:r w:rsidR="63457C08" w:rsidRPr="7E5FA518">
        <w:rPr>
          <w:rFonts w:ascii="Times New Roman" w:eastAsia="Times New Roman" w:hAnsi="Times New Roman" w:cs="Times New Roman"/>
          <w:sz w:val="24"/>
          <w:szCs w:val="24"/>
        </w:rPr>
        <w:t xml:space="preserve"> and corporate giving through a wide variety of strategies ranging from mailed appeal letters to fundraising events. </w:t>
      </w:r>
    </w:p>
    <w:p w14:paraId="334A7ECC" w14:textId="71AE5FBA" w:rsidR="35BBA1A9" w:rsidRDefault="35BBA1A9" w:rsidP="429C64C9">
      <w:pPr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22061E3" w14:textId="562DE06F" w:rsidR="35BBA1A9" w:rsidRDefault="35BBA1A9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Processing, tracking, and reporting development gifts and memberships </w:t>
      </w:r>
      <w:r w:rsidR="44740402" w:rsidRPr="429C64C9">
        <w:rPr>
          <w:rFonts w:ascii="Times New Roman" w:eastAsia="Times New Roman" w:hAnsi="Times New Roman" w:cs="Times New Roman"/>
          <w:sz w:val="24"/>
          <w:szCs w:val="24"/>
        </w:rPr>
        <w:t>utilizing a constituent relationship management database (</w:t>
      </w:r>
      <w:proofErr w:type="spellStart"/>
      <w:r w:rsidR="44740402" w:rsidRPr="429C64C9">
        <w:rPr>
          <w:rFonts w:ascii="Times New Roman" w:eastAsia="Times New Roman" w:hAnsi="Times New Roman" w:cs="Times New Roman"/>
          <w:sz w:val="24"/>
          <w:szCs w:val="24"/>
        </w:rPr>
        <w:t>Altru</w:t>
      </w:r>
      <w:proofErr w:type="spellEnd"/>
      <w:r w:rsidR="44740402" w:rsidRPr="429C64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808B965" w14:textId="0E35067D" w:rsidR="243EB61F" w:rsidRDefault="243EB61F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>Support monthly membership renewal solicitations and new member appeals, including database queries and mail merges.</w:t>
      </w:r>
    </w:p>
    <w:p w14:paraId="6C709031" w14:textId="0EE67CCB" w:rsidR="243EB61F" w:rsidRDefault="243EB61F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Support donor communications (email and print) and appeals, including database queries, mail merges, and mailings. </w:t>
      </w:r>
    </w:p>
    <w:p w14:paraId="1D60C20C" w14:textId="41FB5280" w:rsidR="1D5B1DF7" w:rsidRDefault="1D5B1DF7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Assume a leading role in the department's ongoing effort to maintain complete and accurate donor and member records in </w:t>
      </w:r>
      <w:proofErr w:type="spellStart"/>
      <w:r w:rsidRPr="429C64C9">
        <w:rPr>
          <w:rFonts w:ascii="Times New Roman" w:eastAsia="Times New Roman" w:hAnsi="Times New Roman" w:cs="Times New Roman"/>
          <w:sz w:val="24"/>
          <w:szCs w:val="24"/>
        </w:rPr>
        <w:t>Altru</w:t>
      </w:r>
      <w:proofErr w:type="spellEnd"/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 and hard copy files. Ensure confidentiality of all constituent information. </w:t>
      </w:r>
    </w:p>
    <w:p w14:paraId="710C35EF" w14:textId="7C8BC38E" w:rsidR="4AD5D826" w:rsidRDefault="4AD5D826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Analyze and track </w:t>
      </w:r>
      <w:r w:rsidR="59359AC2" w:rsidRPr="7E5FA518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7E5FA518">
        <w:rPr>
          <w:rFonts w:ascii="Times New Roman" w:eastAsia="Times New Roman" w:hAnsi="Times New Roman" w:cs="Times New Roman"/>
          <w:sz w:val="24"/>
          <w:szCs w:val="24"/>
        </w:rPr>
        <w:t>giving with regular reports, reconciling data entry with finance department.</w:t>
      </w:r>
    </w:p>
    <w:p w14:paraId="325EA16D" w14:textId="6BE24189" w:rsidR="4AD5D826" w:rsidRDefault="4AD5D826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Generate membership and donor activity reports. </w:t>
      </w:r>
    </w:p>
    <w:p w14:paraId="04C39B18" w14:textId="0A5E0ADB" w:rsidR="4AD5D826" w:rsidRDefault="4AD5D826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>Create mailing lists and donor lists for donor recognition.</w:t>
      </w:r>
    </w:p>
    <w:p w14:paraId="47F8C6D4" w14:textId="37337446" w:rsidR="4AD5D826" w:rsidRDefault="4AD5D826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Process all contributed gifts, including donations and memberships. </w:t>
      </w:r>
    </w:p>
    <w:p w14:paraId="5B0B18F9" w14:textId="2647701C" w:rsidR="4AD5D826" w:rsidRDefault="4AD5D826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Ensure that cash receipts, stock, bequests, and in-kind gifts are recorded and acknowledged in a timely manner and coded accurately. </w:t>
      </w:r>
    </w:p>
    <w:p w14:paraId="5B90A20F" w14:textId="2C7EF14B" w:rsidR="4AD5D826" w:rsidRDefault="4AD5D826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Provide support for development-related events as needed. </w:t>
      </w:r>
    </w:p>
    <w:p w14:paraId="7C389FA8" w14:textId="4E5E5BF7" w:rsidR="4AD5D826" w:rsidRDefault="4AD5D826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Provide the highest level of customer service to donors, members, and others inquiring to the Development Department. </w:t>
      </w:r>
    </w:p>
    <w:p w14:paraId="49D67F06" w14:textId="69A73AB7" w:rsidR="4AD5D826" w:rsidRDefault="4AD5D826" w:rsidP="429C64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Assist with tracking of grant applications and reporting deadlines utilizing </w:t>
      </w:r>
      <w:proofErr w:type="spellStart"/>
      <w:r w:rsidRPr="7E5FA518">
        <w:rPr>
          <w:rFonts w:ascii="Times New Roman" w:eastAsia="Times New Roman" w:hAnsi="Times New Roman" w:cs="Times New Roman"/>
          <w:sz w:val="24"/>
          <w:szCs w:val="24"/>
        </w:rPr>
        <w:t>Altru</w:t>
      </w:r>
      <w:proofErr w:type="spellEnd"/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 and other tools, such as Excel. </w:t>
      </w:r>
    </w:p>
    <w:p w14:paraId="78A4A185" w14:textId="74290400" w:rsidR="59B9CCE4" w:rsidRDefault="59B9CCE4" w:rsidP="7E5FA5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E892024">
        <w:rPr>
          <w:rFonts w:ascii="Times New Roman" w:eastAsia="Times New Roman" w:hAnsi="Times New Roman" w:cs="Times New Roman"/>
          <w:sz w:val="24"/>
          <w:szCs w:val="24"/>
        </w:rPr>
        <w:t>Assist with Development events as needed.</w:t>
      </w:r>
    </w:p>
    <w:p w14:paraId="42AD1CAA" w14:textId="3C8F62CD" w:rsidR="33BDF557" w:rsidRDefault="33BDF557" w:rsidP="6E8920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E892024">
        <w:rPr>
          <w:rFonts w:ascii="Times New Roman" w:eastAsia="Times New Roman" w:hAnsi="Times New Roman" w:cs="Times New Roman"/>
          <w:sz w:val="24"/>
          <w:szCs w:val="24"/>
        </w:rPr>
        <w:t>Participate in organization-wide projects as needed.</w:t>
      </w:r>
    </w:p>
    <w:p w14:paraId="3F0A0D8D" w14:textId="2F34EA02" w:rsidR="59CDFFAD" w:rsidRDefault="59CDFFAD" w:rsidP="429C64C9">
      <w:pPr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b/>
          <w:bCs/>
          <w:sz w:val="24"/>
          <w:szCs w:val="24"/>
        </w:rPr>
        <w:t>Key Relationships:</w:t>
      </w:r>
    </w:p>
    <w:p w14:paraId="5EF802A5" w14:textId="2B9E15EF" w:rsidR="59CDFFAD" w:rsidRDefault="59CDFFAD" w:rsidP="429C64C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Works under the direction of the Development Director. </w:t>
      </w:r>
    </w:p>
    <w:p w14:paraId="5E68F507" w14:textId="1356F106" w:rsidR="59CDFFAD" w:rsidRDefault="59CDFFAD" w:rsidP="429C64C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Works </w:t>
      </w:r>
      <w:r w:rsidR="5717CA10" w:rsidRPr="429C64C9">
        <w:rPr>
          <w:rFonts w:ascii="Times New Roman" w:eastAsia="Times New Roman" w:hAnsi="Times New Roman" w:cs="Times New Roman"/>
          <w:sz w:val="24"/>
          <w:szCs w:val="24"/>
        </w:rPr>
        <w:t>closely</w:t>
      </w: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 with the Membership Manager to ensure timely and accurate membership processing and to support membership communications, events, and solicitations. </w:t>
      </w:r>
    </w:p>
    <w:p w14:paraId="38E876E2" w14:textId="3B96640E" w:rsidR="59CDFFAD" w:rsidRDefault="59CDFFAD" w:rsidP="429C64C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Consults with the Finance Department to ensure accuracy of financial data entry into </w:t>
      </w:r>
      <w:proofErr w:type="spellStart"/>
      <w:r w:rsidRPr="429C64C9">
        <w:rPr>
          <w:rFonts w:ascii="Times New Roman" w:eastAsia="Times New Roman" w:hAnsi="Times New Roman" w:cs="Times New Roman"/>
          <w:sz w:val="24"/>
          <w:szCs w:val="24"/>
        </w:rPr>
        <w:t>Altru</w:t>
      </w:r>
      <w:proofErr w:type="spellEnd"/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E4D71C" w14:textId="6796D814" w:rsidR="429C64C9" w:rsidRPr="00770564" w:rsidRDefault="2245F775" w:rsidP="429C64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Provides customer service to donors, members, and others inquiring to the Development Department. </w:t>
      </w:r>
      <w:bookmarkStart w:id="0" w:name="_GoBack"/>
      <w:bookmarkEnd w:id="0"/>
    </w:p>
    <w:p w14:paraId="7BBDB9EA" w14:textId="3673B314" w:rsidR="2205A9E8" w:rsidRDefault="2205A9E8" w:rsidP="429C64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or Experience Requirements</w:t>
      </w:r>
    </w:p>
    <w:p w14:paraId="7324CD3E" w14:textId="4D0C3D33" w:rsidR="2231A6BF" w:rsidRDefault="2231A6BF" w:rsidP="429C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>Bachelor’s degree or equivalent experience.</w:t>
      </w:r>
    </w:p>
    <w:p w14:paraId="306E17B6" w14:textId="3B7F919A" w:rsidR="2231A6BF" w:rsidRDefault="2231A6BF" w:rsidP="429C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>1+ years of database management experience</w:t>
      </w:r>
      <w:r w:rsidR="508B7F68" w:rsidRPr="429C64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429C64C9">
        <w:rPr>
          <w:rFonts w:ascii="Times New Roman" w:eastAsia="Times New Roman" w:hAnsi="Times New Roman" w:cs="Times New Roman"/>
          <w:sz w:val="24"/>
          <w:szCs w:val="24"/>
        </w:rPr>
        <w:t>preferably constituent/customer relationship management (CRM)</w:t>
      </w:r>
      <w:r w:rsidR="44F2B6FB" w:rsidRPr="429C64C9">
        <w:rPr>
          <w:rFonts w:ascii="Times New Roman" w:eastAsia="Times New Roman" w:hAnsi="Times New Roman" w:cs="Times New Roman"/>
          <w:sz w:val="24"/>
          <w:szCs w:val="24"/>
        </w:rPr>
        <w:t xml:space="preserve"> system. </w:t>
      </w:r>
    </w:p>
    <w:p w14:paraId="1C220C2F" w14:textId="22C83AC3" w:rsidR="5348E563" w:rsidRDefault="5348E563" w:rsidP="429C64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sz w:val="24"/>
          <w:szCs w:val="24"/>
        </w:rPr>
        <w:t xml:space="preserve">Experience with non-profit organizations is preferred. </w:t>
      </w:r>
    </w:p>
    <w:p w14:paraId="6FE6BC20" w14:textId="13C351B4" w:rsidR="704BB53B" w:rsidRDefault="704BB53B" w:rsidP="429C64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b/>
          <w:bCs/>
          <w:sz w:val="24"/>
          <w:szCs w:val="24"/>
        </w:rPr>
        <w:t>Abilities, Skills, and Knowledge</w:t>
      </w:r>
    </w:p>
    <w:p w14:paraId="4D3A2594" w14:textId="7B5E61A9" w:rsidR="5F9C3126" w:rsidRDefault="5F9C3126" w:rsidP="6E8920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E892024">
        <w:rPr>
          <w:rFonts w:ascii="Times New Roman" w:eastAsia="Times New Roman" w:hAnsi="Times New Roman" w:cs="Times New Roman"/>
          <w:sz w:val="24"/>
          <w:szCs w:val="24"/>
        </w:rPr>
        <w:t>Discretion in dealing with personal and confidential information.</w:t>
      </w:r>
    </w:p>
    <w:p w14:paraId="1BFC6599" w14:textId="0DAFD510" w:rsidR="704BB53B" w:rsidRDefault="704BB53B" w:rsidP="429C64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Proficiency in Microsoft Word and Excel. </w:t>
      </w:r>
    </w:p>
    <w:p w14:paraId="0AC473A8" w14:textId="6A30603A" w:rsidR="704BB53B" w:rsidRDefault="704BB53B" w:rsidP="429C64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Familiarity with </w:t>
      </w:r>
      <w:proofErr w:type="spellStart"/>
      <w:r w:rsidRPr="7E5FA518">
        <w:rPr>
          <w:rFonts w:ascii="Times New Roman" w:eastAsia="Times New Roman" w:hAnsi="Times New Roman" w:cs="Times New Roman"/>
          <w:sz w:val="24"/>
          <w:szCs w:val="24"/>
        </w:rPr>
        <w:t>Altru</w:t>
      </w:r>
      <w:proofErr w:type="spellEnd"/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 or another CRM, preferably in the nonprofit sector. </w:t>
      </w:r>
    </w:p>
    <w:p w14:paraId="2B9E8802" w14:textId="7A593117" w:rsidR="704BB53B" w:rsidRDefault="704BB53B" w:rsidP="429C64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High level of attention to detail and awareness of the importance of consistent and accurate data entry. </w:t>
      </w:r>
    </w:p>
    <w:p w14:paraId="1E96ADF7" w14:textId="125FAB55" w:rsidR="704BB53B" w:rsidRDefault="704BB53B" w:rsidP="429C64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Visual acuity and ability to work at a computer for extended periods of time. </w:t>
      </w:r>
    </w:p>
    <w:p w14:paraId="1B9872C6" w14:textId="461BC92A" w:rsidR="704BB53B" w:rsidRDefault="704BB53B" w:rsidP="429C64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Good communication skills and ability to collaborate with multiple individuals </w:t>
      </w:r>
      <w:r w:rsidR="55B196C4" w:rsidRPr="7E5FA518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Pr="7E5FA518">
        <w:rPr>
          <w:rFonts w:ascii="Times New Roman" w:eastAsia="Times New Roman" w:hAnsi="Times New Roman" w:cs="Times New Roman"/>
          <w:sz w:val="24"/>
          <w:szCs w:val="24"/>
        </w:rPr>
        <w:t xml:space="preserve">the development and finance departments. </w:t>
      </w:r>
    </w:p>
    <w:p w14:paraId="56431892" w14:textId="031ABBFF" w:rsidR="2D0D0E1E" w:rsidRDefault="2D0D0E1E" w:rsidP="429C64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29C64C9">
        <w:rPr>
          <w:rFonts w:ascii="Times New Roman" w:eastAsia="Times New Roman" w:hAnsi="Times New Roman" w:cs="Times New Roman"/>
          <w:b/>
          <w:bCs/>
          <w:sz w:val="24"/>
          <w:szCs w:val="24"/>
        </w:rPr>
        <w:t>Working Conditions</w:t>
      </w:r>
    </w:p>
    <w:p w14:paraId="73DD6BCE" w14:textId="586DF29B" w:rsidR="00770564" w:rsidRPr="00770564" w:rsidRDefault="2D0D0E1E" w:rsidP="007705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5FA518">
        <w:rPr>
          <w:rFonts w:ascii="Times New Roman" w:eastAsia="Times New Roman" w:hAnsi="Times New Roman" w:cs="Times New Roman"/>
          <w:sz w:val="24"/>
          <w:szCs w:val="24"/>
        </w:rPr>
        <w:t>Part-time, 20 hours per week, Monday</w:t>
      </w:r>
      <w:r w:rsidR="03430433" w:rsidRPr="7E5FA518">
        <w:rPr>
          <w:rFonts w:ascii="Times New Roman" w:eastAsia="Times New Roman" w:hAnsi="Times New Roman" w:cs="Times New Roman"/>
          <w:sz w:val="24"/>
          <w:szCs w:val="24"/>
        </w:rPr>
        <w:t xml:space="preserve"> – Friday</w:t>
      </w:r>
      <w:r w:rsidR="6CA10055" w:rsidRPr="7E5FA518">
        <w:rPr>
          <w:rFonts w:ascii="Times New Roman" w:eastAsia="Times New Roman" w:hAnsi="Times New Roman" w:cs="Times New Roman"/>
          <w:sz w:val="24"/>
          <w:szCs w:val="24"/>
        </w:rPr>
        <w:t xml:space="preserve">, generally </w:t>
      </w:r>
      <w:r w:rsidR="03430433" w:rsidRPr="7E5FA518">
        <w:rPr>
          <w:rFonts w:ascii="Times New Roman" w:eastAsia="Times New Roman" w:hAnsi="Times New Roman" w:cs="Times New Roman"/>
          <w:sz w:val="24"/>
          <w:szCs w:val="24"/>
        </w:rPr>
        <w:t>between 9 am – 5</w:t>
      </w:r>
      <w:r w:rsidR="7FBDE535" w:rsidRPr="7E5FA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3430433" w:rsidRPr="7E5FA518">
        <w:rPr>
          <w:rFonts w:ascii="Times New Roman" w:eastAsia="Times New Roman" w:hAnsi="Times New Roman" w:cs="Times New Roman"/>
          <w:sz w:val="24"/>
          <w:szCs w:val="24"/>
        </w:rPr>
        <w:t xml:space="preserve">pm. Exact schedule to be determined in coordination with supervisor. </w:t>
      </w:r>
      <w:r w:rsidR="390C3F7D" w:rsidRPr="7E5FA518">
        <w:rPr>
          <w:rFonts w:ascii="Times New Roman" w:eastAsia="Times New Roman" w:hAnsi="Times New Roman" w:cs="Times New Roman"/>
          <w:sz w:val="24"/>
          <w:szCs w:val="24"/>
        </w:rPr>
        <w:t>Occasional evenings and weekends may be required with prior notice.</w:t>
      </w:r>
      <w:r w:rsidR="00770564" w:rsidRPr="00770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DBC9E" w14:textId="77777777" w:rsidR="00770564" w:rsidRPr="00246031" w:rsidRDefault="00770564" w:rsidP="007705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031">
        <w:rPr>
          <w:rFonts w:ascii="Times New Roman" w:hAnsi="Times New Roman" w:cs="Times New Roman"/>
          <w:b/>
          <w:sz w:val="24"/>
          <w:szCs w:val="24"/>
        </w:rPr>
        <w:t>Other Requirements:</w:t>
      </w:r>
    </w:p>
    <w:p w14:paraId="42B9B9C3" w14:textId="77777777" w:rsidR="00770564" w:rsidRPr="00246031" w:rsidRDefault="00770564" w:rsidP="0077056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46031">
        <w:rPr>
          <w:rFonts w:ascii="Times New Roman" w:hAnsi="Times New Roman" w:cs="Times New Roman"/>
          <w:sz w:val="24"/>
          <w:szCs w:val="24"/>
        </w:rPr>
        <w:t>Must be fully vaccinated for COVID -19</w:t>
      </w:r>
    </w:p>
    <w:p w14:paraId="6A1848CD" w14:textId="77777777" w:rsidR="00770564" w:rsidRPr="00BE6AA6" w:rsidRDefault="00770564" w:rsidP="00770564"/>
    <w:p w14:paraId="40ADCDF1" w14:textId="77777777" w:rsidR="00770564" w:rsidRPr="00246031" w:rsidRDefault="00770564" w:rsidP="0077056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46031">
        <w:rPr>
          <w:rStyle w:val="normaltextrun"/>
          <w:b/>
          <w:bCs/>
        </w:rPr>
        <w:t>How to apply: </w:t>
      </w:r>
      <w:r w:rsidRPr="00246031">
        <w:rPr>
          <w:rStyle w:val="eop"/>
        </w:rPr>
        <w:t> </w:t>
      </w:r>
    </w:p>
    <w:p w14:paraId="66C27ED9" w14:textId="77777777" w:rsidR="00770564" w:rsidRPr="00246031" w:rsidRDefault="00770564" w:rsidP="0077056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46031">
        <w:rPr>
          <w:rStyle w:val="normaltextrun"/>
        </w:rPr>
        <w:t xml:space="preserve">Please submit a cover letter and resume to </w:t>
      </w:r>
      <w:hyperlink r:id="rId7" w:tgtFrame="_blank" w:history="1">
        <w:r w:rsidRPr="00246031">
          <w:rPr>
            <w:rStyle w:val="normaltextrun"/>
            <w:color w:val="0000FF"/>
            <w:u w:val="single"/>
          </w:rPr>
          <w:t>employment@musnaz.org</w:t>
        </w:r>
      </w:hyperlink>
      <w:r w:rsidRPr="00246031">
        <w:rPr>
          <w:rStyle w:val="normaltextrun"/>
        </w:rPr>
        <w:t xml:space="preserve">. Email is the preferred method of application submission. If you have further questions, please contact Jill Thomas at 928-774-5211, </w:t>
      </w:r>
      <w:proofErr w:type="spellStart"/>
      <w:r w:rsidRPr="00246031">
        <w:rPr>
          <w:rStyle w:val="normaltextrun"/>
        </w:rPr>
        <w:t>ext</w:t>
      </w:r>
      <w:proofErr w:type="spellEnd"/>
      <w:r w:rsidRPr="00246031">
        <w:rPr>
          <w:rStyle w:val="normaltextrun"/>
        </w:rPr>
        <w:t xml:space="preserve"> 203.</w:t>
      </w:r>
      <w:r w:rsidRPr="00246031">
        <w:rPr>
          <w:rStyle w:val="eop"/>
        </w:rPr>
        <w:t> </w:t>
      </w:r>
    </w:p>
    <w:p w14:paraId="4EAB3F8C" w14:textId="77777777" w:rsidR="00E6751D" w:rsidRPr="00E6751D" w:rsidRDefault="00E6751D" w:rsidP="00E675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F874C" w14:textId="61951912" w:rsidR="51FB62C7" w:rsidRDefault="51FB62C7" w:rsidP="51FB62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51FB62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FBCC" w14:textId="77777777" w:rsidR="00000000" w:rsidRDefault="004D7323">
      <w:pPr>
        <w:spacing w:after="0" w:line="240" w:lineRule="auto"/>
      </w:pPr>
      <w:r>
        <w:separator/>
      </w:r>
    </w:p>
  </w:endnote>
  <w:endnote w:type="continuationSeparator" w:id="0">
    <w:p w14:paraId="213C088B" w14:textId="77777777" w:rsidR="00000000" w:rsidRDefault="004D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50"/>
      <w:gridCol w:w="2190"/>
      <w:gridCol w:w="3120"/>
    </w:tblGrid>
    <w:tr w:rsidR="7E5FA518" w14:paraId="31D6CF28" w14:textId="77777777" w:rsidTr="7E5FA518">
      <w:tc>
        <w:tcPr>
          <w:tcW w:w="4050" w:type="dxa"/>
        </w:tcPr>
        <w:p w14:paraId="52F86872" w14:textId="706A83D8" w:rsidR="7E5FA518" w:rsidRDefault="7E5FA518" w:rsidP="7E5FA518">
          <w:pPr>
            <w:pStyle w:val="Header"/>
            <w:ind w:left="-115"/>
          </w:pPr>
          <w:r>
            <w:t>Development Associate 2/1/2022</w:t>
          </w:r>
        </w:p>
      </w:tc>
      <w:tc>
        <w:tcPr>
          <w:tcW w:w="2190" w:type="dxa"/>
        </w:tcPr>
        <w:p w14:paraId="6815F0EA" w14:textId="202324F6" w:rsidR="7E5FA518" w:rsidRDefault="7E5FA518" w:rsidP="7E5FA518">
          <w:pPr>
            <w:pStyle w:val="Header"/>
            <w:jc w:val="center"/>
          </w:pPr>
        </w:p>
      </w:tc>
      <w:tc>
        <w:tcPr>
          <w:tcW w:w="3120" w:type="dxa"/>
        </w:tcPr>
        <w:p w14:paraId="03201CFA" w14:textId="222DEAFE" w:rsidR="7E5FA518" w:rsidRDefault="7E5FA518" w:rsidP="7E5FA518">
          <w:pPr>
            <w:pStyle w:val="Header"/>
            <w:ind w:right="-115"/>
            <w:jc w:val="right"/>
          </w:pPr>
        </w:p>
      </w:tc>
    </w:tr>
  </w:tbl>
  <w:p w14:paraId="159BBFFF" w14:textId="47F03B35" w:rsidR="7E5FA518" w:rsidRDefault="7E5FA518" w:rsidP="7E5FA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63B8" w14:textId="77777777" w:rsidR="00000000" w:rsidRDefault="004D7323">
      <w:pPr>
        <w:spacing w:after="0" w:line="240" w:lineRule="auto"/>
      </w:pPr>
      <w:r>
        <w:separator/>
      </w:r>
    </w:p>
  </w:footnote>
  <w:footnote w:type="continuationSeparator" w:id="0">
    <w:p w14:paraId="7A49A442" w14:textId="77777777" w:rsidR="00000000" w:rsidRDefault="004D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F4BE" w14:textId="2CC4B059" w:rsidR="00770564" w:rsidRDefault="00770564" w:rsidP="00770564">
    <w:pPr>
      <w:pStyle w:val="Header"/>
      <w:jc w:val="center"/>
    </w:pPr>
    <w:r w:rsidRPr="00317A46">
      <w:rPr>
        <w:noProof/>
      </w:rPr>
      <w:drawing>
        <wp:inline distT="0" distB="0" distL="0" distR="0" wp14:anchorId="3547B562" wp14:editId="1B064712">
          <wp:extent cx="2743200" cy="495300"/>
          <wp:effectExtent l="0" t="0" r="0" b="0"/>
          <wp:docPr id="1" name="Picture 1" descr="horizontal with over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with overl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16D4C" w14:textId="7E17364C" w:rsidR="7E5FA518" w:rsidRDefault="7E5FA518" w:rsidP="7E5FA51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45402213" textId="238356093" start="104" length="11" invalidationStart="104" invalidationLength="11" id="kzOdAypQ"/>
    <int:ParagraphRange paragraphId="1819316273" textId="249986251" start="88" length="11" invalidationStart="88" invalidationLength="11" id="tZ0WC2OZ"/>
  </int:Manifest>
  <int:Observations>
    <int:Content id="kzOdAypQ">
      <int:Rejection type="LegacyProofing"/>
    </int:Content>
    <int:Content id="tZ0WC2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418"/>
    <w:multiLevelType w:val="hybridMultilevel"/>
    <w:tmpl w:val="805821A0"/>
    <w:lvl w:ilvl="0" w:tplc="74762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6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CE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7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8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22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68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8F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29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2237"/>
    <w:multiLevelType w:val="hybridMultilevel"/>
    <w:tmpl w:val="B818188A"/>
    <w:lvl w:ilvl="0" w:tplc="C0F65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2A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03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CF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A0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4B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4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AE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67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325"/>
    <w:multiLevelType w:val="hybridMultilevel"/>
    <w:tmpl w:val="792E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CB7"/>
    <w:multiLevelType w:val="hybridMultilevel"/>
    <w:tmpl w:val="972E60D6"/>
    <w:lvl w:ilvl="0" w:tplc="81FE5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C1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EB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B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CA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4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A9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00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8B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6695"/>
    <w:multiLevelType w:val="hybridMultilevel"/>
    <w:tmpl w:val="7A883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863BD"/>
    <w:multiLevelType w:val="hybridMultilevel"/>
    <w:tmpl w:val="1E2CE82E"/>
    <w:lvl w:ilvl="0" w:tplc="B6B6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61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AA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29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69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0E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E0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4C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EF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EE0162"/>
    <w:rsid w:val="004D7323"/>
    <w:rsid w:val="00770564"/>
    <w:rsid w:val="009723B9"/>
    <w:rsid w:val="00E6751D"/>
    <w:rsid w:val="0163E8CE"/>
    <w:rsid w:val="01E3E650"/>
    <w:rsid w:val="0270D41E"/>
    <w:rsid w:val="02F75C6A"/>
    <w:rsid w:val="03430433"/>
    <w:rsid w:val="075AD255"/>
    <w:rsid w:val="07879045"/>
    <w:rsid w:val="08BE9080"/>
    <w:rsid w:val="092DC26A"/>
    <w:rsid w:val="0D00F088"/>
    <w:rsid w:val="120654CC"/>
    <w:rsid w:val="1369C3AF"/>
    <w:rsid w:val="13C71516"/>
    <w:rsid w:val="177D7BF5"/>
    <w:rsid w:val="1C7B86F6"/>
    <w:rsid w:val="1CDB39D9"/>
    <w:rsid w:val="1D5B1DF7"/>
    <w:rsid w:val="1E175757"/>
    <w:rsid w:val="1E37E437"/>
    <w:rsid w:val="1F527BB3"/>
    <w:rsid w:val="201E9064"/>
    <w:rsid w:val="20CE8B58"/>
    <w:rsid w:val="2205A9E8"/>
    <w:rsid w:val="2231A6BF"/>
    <w:rsid w:val="2245F775"/>
    <w:rsid w:val="22F2B600"/>
    <w:rsid w:val="243EB61F"/>
    <w:rsid w:val="26F2A540"/>
    <w:rsid w:val="27162C2F"/>
    <w:rsid w:val="277986AE"/>
    <w:rsid w:val="298C9726"/>
    <w:rsid w:val="2B4039A6"/>
    <w:rsid w:val="2D0D0E1E"/>
    <w:rsid w:val="2FF948F4"/>
    <w:rsid w:val="3153E10C"/>
    <w:rsid w:val="31D87215"/>
    <w:rsid w:val="33BDF557"/>
    <w:rsid w:val="35BBA1A9"/>
    <w:rsid w:val="36619A0C"/>
    <w:rsid w:val="390C3F7D"/>
    <w:rsid w:val="3CDA5BB2"/>
    <w:rsid w:val="3E8366A6"/>
    <w:rsid w:val="3E9DCCC0"/>
    <w:rsid w:val="3E9F4726"/>
    <w:rsid w:val="429C64C9"/>
    <w:rsid w:val="43E06FCD"/>
    <w:rsid w:val="44740402"/>
    <w:rsid w:val="44F2B6FB"/>
    <w:rsid w:val="450D0E44"/>
    <w:rsid w:val="457C402E"/>
    <w:rsid w:val="47EE0162"/>
    <w:rsid w:val="48B3E0F0"/>
    <w:rsid w:val="49BE3C8A"/>
    <w:rsid w:val="4AD5D826"/>
    <w:rsid w:val="4B40E48E"/>
    <w:rsid w:val="4DD2A2F1"/>
    <w:rsid w:val="4DEAAC92"/>
    <w:rsid w:val="508B7F68"/>
    <w:rsid w:val="51FB62C7"/>
    <w:rsid w:val="522F38A4"/>
    <w:rsid w:val="5262B0BC"/>
    <w:rsid w:val="5272005F"/>
    <w:rsid w:val="52A3E905"/>
    <w:rsid w:val="5348E563"/>
    <w:rsid w:val="53CB0905"/>
    <w:rsid w:val="544A433C"/>
    <w:rsid w:val="5461FC43"/>
    <w:rsid w:val="55B196C4"/>
    <w:rsid w:val="5717CA10"/>
    <w:rsid w:val="5862C056"/>
    <w:rsid w:val="59359AC2"/>
    <w:rsid w:val="59B9CCE4"/>
    <w:rsid w:val="59CDFFAD"/>
    <w:rsid w:val="5B9A6118"/>
    <w:rsid w:val="5DC48F90"/>
    <w:rsid w:val="5F9C3126"/>
    <w:rsid w:val="6070D130"/>
    <w:rsid w:val="611E3C6E"/>
    <w:rsid w:val="622C3411"/>
    <w:rsid w:val="62A0E472"/>
    <w:rsid w:val="63457C08"/>
    <w:rsid w:val="636C9779"/>
    <w:rsid w:val="63C80472"/>
    <w:rsid w:val="6478200D"/>
    <w:rsid w:val="65D88534"/>
    <w:rsid w:val="67C25D8E"/>
    <w:rsid w:val="6AABF657"/>
    <w:rsid w:val="6C51DF4D"/>
    <w:rsid w:val="6CA10055"/>
    <w:rsid w:val="6CFA5162"/>
    <w:rsid w:val="6D474271"/>
    <w:rsid w:val="6E892024"/>
    <w:rsid w:val="704BB53B"/>
    <w:rsid w:val="71232561"/>
    <w:rsid w:val="745AC623"/>
    <w:rsid w:val="75F69684"/>
    <w:rsid w:val="763201BE"/>
    <w:rsid w:val="7B74A4CB"/>
    <w:rsid w:val="7C65D808"/>
    <w:rsid w:val="7E5FA518"/>
    <w:rsid w:val="7EAC458D"/>
    <w:rsid w:val="7FBDE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0162"/>
  <w15:chartTrackingRefBased/>
  <w15:docId w15:val="{2F293ECD-0D83-489A-8821-77BC862A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E6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751D"/>
  </w:style>
  <w:style w:type="character" w:customStyle="1" w:styleId="eop">
    <w:name w:val="eop"/>
    <w:basedOn w:val="DefaultParagraphFont"/>
    <w:rsid w:val="00E6751D"/>
  </w:style>
  <w:style w:type="paragraph" w:styleId="NoSpacing">
    <w:name w:val="No Spacing"/>
    <w:uiPriority w:val="1"/>
    <w:qFormat/>
    <w:rsid w:val="0077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mployment@musnaz.org" TargetMode="External"/><Relationship Id="Rd7e5f7685e68450d" Type="http://schemas.microsoft.com/office/2019/09/relationships/intelligence" Target="intelligence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80FF2B474A34A9732E3E7C7399DFE" ma:contentTypeVersion="13" ma:contentTypeDescription="Create a new document." ma:contentTypeScope="" ma:versionID="1b329ed2364936f23f9ba38a0611a9f5">
  <xsd:schema xmlns:xsd="http://www.w3.org/2001/XMLSchema" xmlns:xs="http://www.w3.org/2001/XMLSchema" xmlns:p="http://schemas.microsoft.com/office/2006/metadata/properties" xmlns:ns2="a005e445-5b17-428f-96e4-4d62617dd8f7" xmlns:ns3="a50631a3-194d-47ff-88d8-a94698b38142" targetNamespace="http://schemas.microsoft.com/office/2006/metadata/properties" ma:root="true" ma:fieldsID="7b5cfee54c048f78e849333df6b9d622" ns2:_="" ns3:_="">
    <xsd:import namespace="a005e445-5b17-428f-96e4-4d62617dd8f7"/>
    <xsd:import namespace="a50631a3-194d-47ff-88d8-a94698b38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Intere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e445-5b17-428f-96e4-4d62617dd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nterested" ma:index="20" nillable="true" ma:displayName="Interested" ma:format="Dropdown" ma:internalName="Interested">
      <xsd:simpleType>
        <xsd:union memberTypes="dms:Text">
          <xsd:simpleType>
            <xsd:restriction base="dms:Choice">
              <xsd:enumeration value="Yes"/>
              <xsd:enumeration value="No"/>
              <xsd:enumeration value="Mayb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31a3-194d-47ff-88d8-a94698b38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ested xmlns="a005e445-5b17-428f-96e4-4d62617dd8f7" xsi:nil="true"/>
  </documentManagement>
</p:properties>
</file>

<file path=customXml/itemProps1.xml><?xml version="1.0" encoding="utf-8"?>
<ds:datastoreItem xmlns:ds="http://schemas.openxmlformats.org/officeDocument/2006/customXml" ds:itemID="{AAFE356F-7FB4-4E12-8C40-4CB1BA4E81AB}"/>
</file>

<file path=customXml/itemProps2.xml><?xml version="1.0" encoding="utf-8"?>
<ds:datastoreItem xmlns:ds="http://schemas.openxmlformats.org/officeDocument/2006/customXml" ds:itemID="{5A304803-53BC-417C-B8A5-43C1AFA0650C}"/>
</file>

<file path=customXml/itemProps3.xml><?xml version="1.0" encoding="utf-8"?>
<ds:datastoreItem xmlns:ds="http://schemas.openxmlformats.org/officeDocument/2006/customXml" ds:itemID="{89F07A52-2C58-419C-AE9D-B282E6869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Foster</dc:creator>
  <cp:keywords/>
  <dc:description/>
  <cp:lastModifiedBy>Jill's HP</cp:lastModifiedBy>
  <cp:revision>2</cp:revision>
  <dcterms:created xsi:type="dcterms:W3CDTF">2022-02-04T01:17:00Z</dcterms:created>
  <dcterms:modified xsi:type="dcterms:W3CDTF">2022-02-04T01:17:00Z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0x010100BA680FF2B474A34A9732E3E7C7399DFE</vt:lpwstr>
  </property>
</Properties>
</file>