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2AE432B" w:rsidR="00687C33" w:rsidRDefault="3223CD4B" w:rsidP="7F0A094B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7F0A0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Title: </w:t>
      </w:r>
      <w:r w:rsidRPr="7F0A094B">
        <w:rPr>
          <w:rFonts w:ascii="Times New Roman" w:eastAsia="Times New Roman" w:hAnsi="Times New Roman" w:cs="Times New Roman"/>
          <w:sz w:val="24"/>
          <w:szCs w:val="24"/>
        </w:rPr>
        <w:t>Events</w:t>
      </w:r>
      <w:r w:rsidR="3AA2510D" w:rsidRPr="7F0A094B">
        <w:rPr>
          <w:rFonts w:ascii="Times New Roman" w:eastAsia="Times New Roman" w:hAnsi="Times New Roman" w:cs="Times New Roman"/>
          <w:sz w:val="24"/>
          <w:szCs w:val="24"/>
        </w:rPr>
        <w:t xml:space="preserve"> &amp; Ventures</w:t>
      </w:r>
      <w:r w:rsidRPr="7F0A094B">
        <w:rPr>
          <w:rFonts w:ascii="Times New Roman" w:eastAsia="Times New Roman" w:hAnsi="Times New Roman" w:cs="Times New Roman"/>
          <w:sz w:val="24"/>
          <w:szCs w:val="24"/>
        </w:rPr>
        <w:t xml:space="preserve"> Manager</w:t>
      </w:r>
    </w:p>
    <w:p w14:paraId="4E736C76" w14:textId="6ADC19BE" w:rsidR="3223CD4B" w:rsidRDefault="3223CD4B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Department: </w:t>
      </w:r>
      <w:r w:rsidRPr="7F0A094B">
        <w:rPr>
          <w:rFonts w:ascii="Times New Roman" w:eastAsia="Times New Roman" w:hAnsi="Times New Roman" w:cs="Times New Roman"/>
          <w:sz w:val="24"/>
          <w:szCs w:val="24"/>
        </w:rPr>
        <w:t>Development</w:t>
      </w:r>
    </w:p>
    <w:p w14:paraId="04F7FAD1" w14:textId="64CF18F8" w:rsidR="3223CD4B" w:rsidRDefault="3223CD4B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Status: </w:t>
      </w:r>
      <w:r w:rsidRPr="7F0A094B">
        <w:rPr>
          <w:rFonts w:ascii="Times New Roman" w:eastAsia="Times New Roman" w:hAnsi="Times New Roman" w:cs="Times New Roman"/>
          <w:sz w:val="24"/>
          <w:szCs w:val="24"/>
        </w:rPr>
        <w:t>Exempt, Regular, Full-time, Salary</w:t>
      </w:r>
    </w:p>
    <w:p w14:paraId="4CBFE3B5" w14:textId="03161909" w:rsidR="3223CD4B" w:rsidRDefault="3223CD4B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Supervisor: </w:t>
      </w:r>
      <w:r w:rsidRPr="7F0A094B">
        <w:rPr>
          <w:rFonts w:ascii="Times New Roman" w:eastAsia="Times New Roman" w:hAnsi="Times New Roman" w:cs="Times New Roman"/>
          <w:sz w:val="24"/>
          <w:szCs w:val="24"/>
        </w:rPr>
        <w:t>Development Director</w:t>
      </w:r>
    </w:p>
    <w:p w14:paraId="1449F882" w14:textId="6C8486D5" w:rsidR="7F0A094B" w:rsidRDefault="7F0A094B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6D542C" w14:textId="3816CDA6" w:rsidR="6D3CE04E" w:rsidRDefault="6D3CE04E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Position Description: </w:t>
      </w:r>
      <w:r w:rsidR="189B710C" w:rsidRPr="4F13BCBD">
        <w:rPr>
          <w:rFonts w:ascii="Times New Roman" w:eastAsia="Times New Roman" w:hAnsi="Times New Roman" w:cs="Times New Roman"/>
          <w:sz w:val="24"/>
          <w:szCs w:val="24"/>
        </w:rPr>
        <w:t xml:space="preserve">This position is responsible for the management and coordination of all development and membership events. </w:t>
      </w:r>
    </w:p>
    <w:p w14:paraId="5AD6EA22" w14:textId="7A99044B" w:rsidR="7F0A094B" w:rsidRDefault="7F0A094B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B872CB" w14:textId="130B747C" w:rsidR="189B710C" w:rsidRDefault="189B710C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DB11D77" w14:textId="50A2D526" w:rsidR="189B710C" w:rsidRDefault="189B710C" w:rsidP="7F0A094B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Develop and manage membership events, </w:t>
      </w:r>
      <w:r w:rsidR="16B6EDAA" w:rsidRPr="4F13BCBD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 members’ previews, exhibit openings, Member Appreciation Day, and </w:t>
      </w:r>
      <w:r w:rsidR="79AAE98D" w:rsidRPr="4F13BCBD">
        <w:rPr>
          <w:rFonts w:ascii="Times New Roman" w:eastAsia="Times New Roman" w:hAnsi="Times New Roman" w:cs="Times New Roman"/>
          <w:sz w:val="24"/>
          <w:szCs w:val="24"/>
        </w:rPr>
        <w:t>other events</w:t>
      </w: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. Work closely with Membership Manager to </w:t>
      </w:r>
      <w:r w:rsidR="6180D54E" w:rsidRPr="4F13BCBD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 w:rsidRPr="4F13BCBD">
        <w:rPr>
          <w:rFonts w:ascii="Times New Roman" w:eastAsia="Times New Roman" w:hAnsi="Times New Roman" w:cs="Times New Roman"/>
          <w:sz w:val="24"/>
          <w:szCs w:val="24"/>
        </w:rPr>
        <w:t>event goals and coordinate all logistics</w:t>
      </w:r>
      <w:r w:rsidR="0DC9A354" w:rsidRPr="4F13BCBD">
        <w:rPr>
          <w:rFonts w:ascii="Times New Roman" w:eastAsia="Times New Roman" w:hAnsi="Times New Roman" w:cs="Times New Roman"/>
          <w:sz w:val="24"/>
          <w:szCs w:val="24"/>
        </w:rPr>
        <w:t xml:space="preserve"> to ensure smooth, audience-focused events.</w:t>
      </w:r>
    </w:p>
    <w:p w14:paraId="7AFC138D" w14:textId="2FFE8B40" w:rsidR="7BD6056B" w:rsidRDefault="7BD6056B" w:rsidP="7F0A094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sz w:val="24"/>
          <w:szCs w:val="24"/>
        </w:rPr>
        <w:t>Develop and manage high-level donor events for the Colton Circle giving society. Work closely with the Development Director to</w:t>
      </w:r>
      <w:r w:rsidR="7E07241B" w:rsidRPr="7F0A094B">
        <w:rPr>
          <w:rFonts w:ascii="Times New Roman" w:eastAsia="Times New Roman" w:hAnsi="Times New Roman" w:cs="Times New Roman"/>
          <w:sz w:val="24"/>
          <w:szCs w:val="24"/>
        </w:rPr>
        <w:t xml:space="preserve"> create event goals and to</w:t>
      </w:r>
      <w:r w:rsidRPr="7F0A094B">
        <w:rPr>
          <w:rFonts w:ascii="Times New Roman" w:eastAsia="Times New Roman" w:hAnsi="Times New Roman" w:cs="Times New Roman"/>
          <w:sz w:val="24"/>
          <w:szCs w:val="24"/>
        </w:rPr>
        <w:t xml:space="preserve"> ensure smooth, donor-focused, inspiring events.</w:t>
      </w:r>
    </w:p>
    <w:p w14:paraId="465F8356" w14:textId="1CE1B28C" w:rsidR="7BD6056B" w:rsidRDefault="7BD6056B" w:rsidP="7F0A094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sz w:val="24"/>
          <w:szCs w:val="24"/>
        </w:rPr>
        <w:t>Develop and manage MNA’s annual gala (or similar large-scale fundraising event); work closely with the Development Director and board development committee to develop a vision for this event.</w:t>
      </w:r>
    </w:p>
    <w:p w14:paraId="36AE47E9" w14:textId="2A9ACE9C" w:rsidR="7BD6056B" w:rsidRDefault="7BD6056B" w:rsidP="7F0A094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Take a lead role in coordinating fundraising auctions and other fundraising events as needed.</w:t>
      </w:r>
    </w:p>
    <w:p w14:paraId="0B233BDB" w14:textId="0F9466FA" w:rsidR="466ADBB2" w:rsidRDefault="466ADBB2" w:rsidP="4F13BCB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Generate new ideas for donor and member cultivation, stewardship, </w:t>
      </w:r>
      <w:r w:rsidR="6A4497BE" w:rsidRPr="4F13BCBD">
        <w:rPr>
          <w:rFonts w:ascii="Times New Roman" w:eastAsia="Times New Roman" w:hAnsi="Times New Roman" w:cs="Times New Roman"/>
          <w:sz w:val="24"/>
          <w:szCs w:val="24"/>
        </w:rPr>
        <w:t>and solicitation.</w:t>
      </w:r>
    </w:p>
    <w:p w14:paraId="0BFBC47B" w14:textId="5418D36E" w:rsidR="7BD6056B" w:rsidRDefault="7BD6056B" w:rsidP="7F0A094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Lead the Ventures program</w:t>
      </w:r>
      <w:r w:rsidR="10B09135" w:rsidRPr="4F13BCBD">
        <w:rPr>
          <w:rFonts w:ascii="Times New Roman" w:eastAsia="Times New Roman" w:hAnsi="Times New Roman" w:cs="Times New Roman"/>
          <w:sz w:val="24"/>
          <w:szCs w:val="24"/>
        </w:rPr>
        <w:t xml:space="preserve"> (MNA’s donor travel program)</w:t>
      </w: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, including trip planning, marketing, follow up with participants, and coordination with Ventures leaders. Work with the Development Director to develop a short- and medium-term vision for the program. </w:t>
      </w:r>
    </w:p>
    <w:p w14:paraId="5334F9A1" w14:textId="407BC2C3" w:rsidR="6073C24F" w:rsidRDefault="6073C24F" w:rsidP="4F13BCB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Plans and manages budgets for events.</w:t>
      </w:r>
    </w:p>
    <w:p w14:paraId="5E46F6EC" w14:textId="2A12D388" w:rsidR="5DDDC5D6" w:rsidRDefault="5DDDC5D6" w:rsidP="7F0A094B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Ensure effective follow-up with attendees for all events based on event goals.</w:t>
      </w:r>
    </w:p>
    <w:p w14:paraId="6CE1FD10" w14:textId="0719B3EC" w:rsidR="1692F577" w:rsidRDefault="1692F577" w:rsidP="4F13BCB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This role </w:t>
      </w:r>
      <w:r w:rsidR="648484A7" w:rsidRPr="4F13BCB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focused primarily on in-person events but </w:t>
      </w:r>
      <w:r w:rsidR="49970A57" w:rsidRPr="4F13BCBD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 be responsible for virtual events as needed. </w:t>
      </w:r>
    </w:p>
    <w:p w14:paraId="12423C4A" w14:textId="7309FAA5" w:rsidR="297D360E" w:rsidRDefault="297D360E" w:rsidP="4F13BCB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5A44D528">
        <w:rPr>
          <w:rFonts w:ascii="Times New Roman" w:eastAsia="Times New Roman" w:hAnsi="Times New Roman" w:cs="Times New Roman"/>
          <w:sz w:val="24"/>
          <w:szCs w:val="24"/>
        </w:rPr>
        <w:t xml:space="preserve">Assist Development </w:t>
      </w:r>
      <w:r w:rsidR="15728BFD" w:rsidRPr="5A44D528">
        <w:rPr>
          <w:rFonts w:ascii="Times New Roman" w:eastAsia="Times New Roman" w:hAnsi="Times New Roman" w:cs="Times New Roman"/>
          <w:sz w:val="24"/>
          <w:szCs w:val="24"/>
        </w:rPr>
        <w:t>D</w:t>
      </w:r>
      <w:r w:rsidRPr="5A44D528">
        <w:rPr>
          <w:rFonts w:ascii="Times New Roman" w:eastAsia="Times New Roman" w:hAnsi="Times New Roman" w:cs="Times New Roman"/>
          <w:sz w:val="24"/>
          <w:szCs w:val="24"/>
        </w:rPr>
        <w:t>irector in planning meetings with donors and prospects.</w:t>
      </w:r>
    </w:p>
    <w:p w14:paraId="24F970D5" w14:textId="70DF0B68" w:rsidR="1692F577" w:rsidRDefault="1692F577" w:rsidP="7F0A094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5A44D528">
        <w:rPr>
          <w:rFonts w:ascii="Times New Roman" w:eastAsia="Times New Roman" w:hAnsi="Times New Roman" w:cs="Times New Roman"/>
          <w:sz w:val="24"/>
          <w:szCs w:val="24"/>
        </w:rPr>
        <w:t xml:space="preserve">Assist with additional events as needed. </w:t>
      </w:r>
    </w:p>
    <w:p w14:paraId="31A475AA" w14:textId="427BAEA5" w:rsidR="019F9215" w:rsidRDefault="019F9215" w:rsidP="5A44D5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5A44D528">
        <w:rPr>
          <w:rFonts w:ascii="Times New Roman" w:eastAsia="Times New Roman" w:hAnsi="Times New Roman" w:cs="Times New Roman"/>
          <w:sz w:val="24"/>
          <w:szCs w:val="24"/>
        </w:rPr>
        <w:t>Participate in organization-wide projects as needed.</w:t>
      </w:r>
    </w:p>
    <w:p w14:paraId="3229069C" w14:textId="6E6FC70D" w:rsidR="0867050B" w:rsidRDefault="0867050B" w:rsidP="7F0A094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5A44D528">
        <w:rPr>
          <w:rFonts w:ascii="Times New Roman" w:eastAsia="Times New Roman" w:hAnsi="Times New Roman" w:cs="Times New Roman"/>
          <w:sz w:val="24"/>
          <w:szCs w:val="24"/>
        </w:rPr>
        <w:t xml:space="preserve">Other duties as assigned. </w:t>
      </w:r>
    </w:p>
    <w:p w14:paraId="0B799B55" w14:textId="34C1DA61" w:rsidR="7F0A094B" w:rsidRDefault="7F0A094B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80D731" w14:textId="058994E5" w:rsidR="2855ACA6" w:rsidRDefault="2855ACA6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b/>
          <w:bCs/>
          <w:sz w:val="24"/>
          <w:szCs w:val="24"/>
        </w:rPr>
        <w:t>Key Relationships:</w:t>
      </w:r>
    </w:p>
    <w:p w14:paraId="068EDE68" w14:textId="0D3DDB86" w:rsidR="2855ACA6" w:rsidRDefault="2855ACA6" w:rsidP="7F0A094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Works under the direction of the Development Director</w:t>
      </w:r>
      <w:r w:rsidR="35327796" w:rsidRPr="4F13BC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9ADA16" w14:textId="74C5DB66" w:rsidR="2855ACA6" w:rsidRDefault="4195AEB6" w:rsidP="4F13BCB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W</w:t>
      </w:r>
      <w:r w:rsidR="2855ACA6" w:rsidRPr="4F13BCBD">
        <w:rPr>
          <w:rFonts w:ascii="Times New Roman" w:eastAsia="Times New Roman" w:hAnsi="Times New Roman" w:cs="Times New Roman"/>
          <w:sz w:val="24"/>
          <w:szCs w:val="24"/>
        </w:rPr>
        <w:t>orks cl</w:t>
      </w:r>
      <w:r w:rsidR="0E0EB5A3" w:rsidRPr="4F13BCBD">
        <w:rPr>
          <w:rFonts w:ascii="Times New Roman" w:eastAsia="Times New Roman" w:hAnsi="Times New Roman" w:cs="Times New Roman"/>
          <w:sz w:val="24"/>
          <w:szCs w:val="24"/>
        </w:rPr>
        <w:t>osely with Development Director to coordinate Colton Circle events</w:t>
      </w:r>
      <w:r w:rsidR="0970F675" w:rsidRPr="4F13BC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E0EB5A3" w:rsidRPr="4F13BCBD">
        <w:rPr>
          <w:rFonts w:ascii="Times New Roman" w:eastAsia="Times New Roman" w:hAnsi="Times New Roman" w:cs="Times New Roman"/>
          <w:sz w:val="24"/>
          <w:szCs w:val="24"/>
        </w:rPr>
        <w:t>annual gala</w:t>
      </w:r>
      <w:r w:rsidR="17364F60" w:rsidRPr="4F13BCBD">
        <w:rPr>
          <w:rFonts w:ascii="Times New Roman" w:eastAsia="Times New Roman" w:hAnsi="Times New Roman" w:cs="Times New Roman"/>
          <w:sz w:val="24"/>
          <w:szCs w:val="24"/>
        </w:rPr>
        <w:t>, and Ventures program.</w:t>
      </w:r>
    </w:p>
    <w:p w14:paraId="6C3BDD0C" w14:textId="7444133D" w:rsidR="2855ACA6" w:rsidRDefault="2855ACA6" w:rsidP="7F0A094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Works closely with the Membership Manager to coordinate member events</w:t>
      </w:r>
      <w:r w:rsidR="2DBB0F24" w:rsidRPr="4F13BCBD">
        <w:rPr>
          <w:rFonts w:ascii="Times New Roman" w:eastAsia="Times New Roman" w:hAnsi="Times New Roman" w:cs="Times New Roman"/>
          <w:sz w:val="24"/>
          <w:szCs w:val="24"/>
        </w:rPr>
        <w:t xml:space="preserve"> and follow-up.</w:t>
      </w:r>
    </w:p>
    <w:p w14:paraId="75F6CA24" w14:textId="6D015FAB" w:rsidR="2DBB0F24" w:rsidRDefault="2DBB0F24" w:rsidP="7F0A09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lastRenderedPageBreak/>
        <w:t>Works closely with the Development Associate to generate invitation lists, acknowledgments, and ensure effective event follow-up.</w:t>
      </w:r>
    </w:p>
    <w:p w14:paraId="6A9F9A1E" w14:textId="09B69394" w:rsidR="2855ACA6" w:rsidRDefault="2855ACA6" w:rsidP="7F0A094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Works closely with the Marketing Department on event promotion</w:t>
      </w:r>
      <w:r w:rsidR="3E43341C" w:rsidRPr="4F13BCBD">
        <w:rPr>
          <w:rFonts w:ascii="Times New Roman" w:eastAsia="Times New Roman" w:hAnsi="Times New Roman" w:cs="Times New Roman"/>
          <w:sz w:val="24"/>
          <w:szCs w:val="24"/>
        </w:rPr>
        <w:t xml:space="preserve">, graphic design, etc. </w:t>
      </w:r>
    </w:p>
    <w:p w14:paraId="22FCB5C9" w14:textId="3AB4A539" w:rsidR="22E1E299" w:rsidRDefault="22E1E299" w:rsidP="7F0A09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Works closely with the Visitors’ Services and Facilities Departments on event logistics to ensure smooth execution of events.</w:t>
      </w:r>
    </w:p>
    <w:p w14:paraId="216EA8AF" w14:textId="6E28FD5D" w:rsidR="41AF4542" w:rsidRDefault="41AF4542" w:rsidP="7F0A094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Coordinates Ventures with a variety of trip leaders. </w:t>
      </w:r>
    </w:p>
    <w:p w14:paraId="49373DD0" w14:textId="0B1F82C7" w:rsidR="083BEF89" w:rsidRDefault="083BEF89" w:rsidP="4F13BCB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Engages with members, donors, and prospects on a regular basis. </w:t>
      </w:r>
    </w:p>
    <w:p w14:paraId="762496AB" w14:textId="2BF4AA5D" w:rsidR="7F0A094B" w:rsidRDefault="7F0A094B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D614205" w14:textId="356DEAEC" w:rsidR="7F0A094B" w:rsidRDefault="7F0A094B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8F5295" w14:textId="2FC55C3C" w:rsidR="3CB2E094" w:rsidRDefault="3CB2E094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or Experience Requirements</w:t>
      </w:r>
      <w:r w:rsidR="002460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2889F14" w14:textId="0862CE67" w:rsidR="19CC1F54" w:rsidRDefault="19CC1F54" w:rsidP="7F0A094B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sz w:val="24"/>
          <w:szCs w:val="24"/>
        </w:rPr>
        <w:t>Bachelor’s degree or equivalent experience</w:t>
      </w:r>
    </w:p>
    <w:p w14:paraId="206A6BA2" w14:textId="686C6DA6" w:rsidR="19CC1F54" w:rsidRDefault="19CC1F54" w:rsidP="7F0A094B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sz w:val="24"/>
          <w:szCs w:val="24"/>
        </w:rPr>
        <w:t>2+ years’ event planning experience</w:t>
      </w:r>
    </w:p>
    <w:p w14:paraId="27DBDE90" w14:textId="1C39F36F" w:rsidR="19CC1F54" w:rsidRDefault="19CC1F54" w:rsidP="7F0A094B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F0A094B">
        <w:rPr>
          <w:rFonts w:ascii="Times New Roman" w:eastAsia="Times New Roman" w:hAnsi="Times New Roman" w:cs="Times New Roman"/>
          <w:sz w:val="24"/>
          <w:szCs w:val="24"/>
        </w:rPr>
        <w:t xml:space="preserve">Experience with nonprofit organizations </w:t>
      </w:r>
      <w:r w:rsidR="07EF780A" w:rsidRPr="7F0A094B">
        <w:rPr>
          <w:rFonts w:ascii="Times New Roman" w:eastAsia="Times New Roman" w:hAnsi="Times New Roman" w:cs="Times New Roman"/>
          <w:sz w:val="24"/>
          <w:szCs w:val="24"/>
        </w:rPr>
        <w:t>preferred but not required</w:t>
      </w:r>
    </w:p>
    <w:p w14:paraId="780A8687" w14:textId="49F51BC5" w:rsidR="7F0A094B" w:rsidRDefault="7F0A094B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5C95FF" w14:textId="4350509E" w:rsidR="19CC1F54" w:rsidRDefault="19CC1F54" w:rsidP="7F0A0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b/>
          <w:bCs/>
          <w:sz w:val="24"/>
          <w:szCs w:val="24"/>
        </w:rPr>
        <w:t>Abilities, Skills, and Knowledge</w:t>
      </w:r>
      <w:r w:rsidR="002460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3A1817A" w14:textId="589D6549" w:rsidR="2FBEDBFE" w:rsidRDefault="2FBEDBFE" w:rsidP="4F13BC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Discretion in working with confidential information.</w:t>
      </w:r>
    </w:p>
    <w:p w14:paraId="73567576" w14:textId="1C3EF8F5" w:rsidR="29DC77BC" w:rsidRDefault="29DC77BC" w:rsidP="4F13BC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Excellent customer service skills.</w:t>
      </w:r>
    </w:p>
    <w:p w14:paraId="0DBEA16D" w14:textId="1A03D424" w:rsidR="7EE81BDD" w:rsidRDefault="7EE81BDD" w:rsidP="4F13BCBD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Excellent communication skills. </w:t>
      </w:r>
    </w:p>
    <w:p w14:paraId="7CC207B8" w14:textId="79F3AA0E" w:rsidR="7EE81BDD" w:rsidRDefault="7EE81BDD" w:rsidP="4F13BCBD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Ability to collaborate with multiple individuals and work within a team.</w:t>
      </w:r>
    </w:p>
    <w:p w14:paraId="0900A366" w14:textId="430B6DAE" w:rsidR="19CC1F54" w:rsidRDefault="19CC1F54" w:rsidP="7F0A094B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High level of attention to detail; ability to work on multiple deadlines at once</w:t>
      </w:r>
      <w:r w:rsidR="7281D4F1" w:rsidRPr="4F13BC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A39E2" w14:textId="5D5CAEDD" w:rsidR="4FD86AA6" w:rsidRDefault="4FD86AA6" w:rsidP="7F0A09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Ability to generate creative and innovative event ideas</w:t>
      </w:r>
      <w:r w:rsidR="6E3395B1" w:rsidRPr="4F13BCB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1E6C405" w14:textId="666DC6E1" w:rsidR="4FD86AA6" w:rsidRDefault="4FD86AA6" w:rsidP="7F0A09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Ability to create and stay within project budgets</w:t>
      </w:r>
      <w:r w:rsidR="4A7D2017" w:rsidRPr="4F13BC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A299B9" w14:textId="1CA34E70" w:rsidR="4A7D2017" w:rsidRDefault="4A7D2017" w:rsidP="7F0A09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 xml:space="preserve">Visual acuity and ability to work at a computer for extended periods of time. </w:t>
      </w:r>
    </w:p>
    <w:p w14:paraId="6850B07D" w14:textId="0364B970" w:rsidR="220AE984" w:rsidRDefault="220AE984" w:rsidP="4F13BCBD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4F13BCBD">
        <w:rPr>
          <w:rFonts w:ascii="Times New Roman" w:eastAsia="Times New Roman" w:hAnsi="Times New Roman" w:cs="Times New Roman"/>
          <w:sz w:val="24"/>
          <w:szCs w:val="24"/>
        </w:rPr>
        <w:t>Proficiency with Microsoft Office Suite.</w:t>
      </w:r>
    </w:p>
    <w:p w14:paraId="6F96F8AE" w14:textId="77777777" w:rsidR="00246031" w:rsidRDefault="00246031" w:rsidP="00246031">
      <w:pPr>
        <w:rPr>
          <w:rFonts w:ascii="Times New Roman" w:hAnsi="Times New Roman" w:cs="Times New Roman"/>
          <w:b/>
          <w:sz w:val="24"/>
          <w:szCs w:val="24"/>
        </w:rPr>
      </w:pPr>
    </w:p>
    <w:p w14:paraId="1FAC4E79" w14:textId="7B3194D6" w:rsidR="00246031" w:rsidRPr="00246031" w:rsidRDefault="00246031" w:rsidP="002460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031">
        <w:rPr>
          <w:rFonts w:ascii="Times New Roman" w:hAnsi="Times New Roman" w:cs="Times New Roman"/>
          <w:b/>
          <w:sz w:val="24"/>
          <w:szCs w:val="24"/>
        </w:rPr>
        <w:t>Working Conditions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1FB9306" w14:textId="13D2C7D0" w:rsidR="00246031" w:rsidRPr="00246031" w:rsidRDefault="00246031" w:rsidP="002460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46031">
        <w:rPr>
          <w:rFonts w:ascii="Times New Roman" w:hAnsi="Times New Roman" w:cs="Times New Roman"/>
          <w:sz w:val="24"/>
          <w:szCs w:val="24"/>
        </w:rPr>
        <w:t>Generally work indoors, Monday through Friday, 35 hours per week, usually between 9 am and 5 pm. Evening and weekend hours,</w:t>
      </w:r>
      <w:r>
        <w:rPr>
          <w:rFonts w:ascii="Times New Roman" w:hAnsi="Times New Roman" w:cs="Times New Roman"/>
          <w:sz w:val="24"/>
          <w:szCs w:val="24"/>
        </w:rPr>
        <w:t xml:space="preserve"> long days </w:t>
      </w:r>
      <w:r w:rsidRPr="00246031">
        <w:rPr>
          <w:rFonts w:ascii="Times New Roman" w:hAnsi="Times New Roman" w:cs="Times New Roman"/>
          <w:sz w:val="24"/>
          <w:szCs w:val="24"/>
        </w:rPr>
        <w:t xml:space="preserve">and outdoor working may occasionally be required. </w:t>
      </w:r>
    </w:p>
    <w:p w14:paraId="270C22E4" w14:textId="77777777" w:rsidR="00246031" w:rsidRPr="00246031" w:rsidRDefault="00246031" w:rsidP="0024603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5C64E7" w14:textId="77777777" w:rsidR="00246031" w:rsidRPr="00246031" w:rsidRDefault="00246031" w:rsidP="002460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031">
        <w:rPr>
          <w:rFonts w:ascii="Times New Roman" w:hAnsi="Times New Roman" w:cs="Times New Roman"/>
          <w:b/>
          <w:sz w:val="24"/>
          <w:szCs w:val="24"/>
        </w:rPr>
        <w:t>Other Requirements:</w:t>
      </w:r>
    </w:p>
    <w:p w14:paraId="6179EF42" w14:textId="232F0195" w:rsidR="00246031" w:rsidRPr="00246031" w:rsidRDefault="00246031" w:rsidP="002460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46031">
        <w:rPr>
          <w:rFonts w:ascii="Times New Roman" w:hAnsi="Times New Roman" w:cs="Times New Roman"/>
          <w:sz w:val="24"/>
          <w:szCs w:val="24"/>
        </w:rPr>
        <w:t>Must be fully vaccinated for COVID -19</w:t>
      </w:r>
    </w:p>
    <w:p w14:paraId="1DDCA114" w14:textId="77777777" w:rsidR="00246031" w:rsidRPr="00BE6AA6" w:rsidRDefault="00246031" w:rsidP="00246031"/>
    <w:p w14:paraId="341C3789" w14:textId="77777777" w:rsidR="00246031" w:rsidRPr="00246031" w:rsidRDefault="00246031" w:rsidP="0024603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46031">
        <w:rPr>
          <w:rStyle w:val="normaltextrun"/>
          <w:b/>
          <w:bCs/>
        </w:rPr>
        <w:t>How to apply: </w:t>
      </w:r>
      <w:r w:rsidRPr="00246031">
        <w:rPr>
          <w:rStyle w:val="eop"/>
        </w:rPr>
        <w:t> </w:t>
      </w:r>
    </w:p>
    <w:p w14:paraId="398B503F" w14:textId="77777777" w:rsidR="00246031" w:rsidRPr="00246031" w:rsidRDefault="00246031" w:rsidP="0024603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46031">
        <w:rPr>
          <w:rStyle w:val="normaltextrun"/>
        </w:rPr>
        <w:t xml:space="preserve">Please submit a cover letter and resume to </w:t>
      </w:r>
      <w:hyperlink r:id="rId7" w:tgtFrame="_blank" w:history="1">
        <w:r w:rsidRPr="00246031">
          <w:rPr>
            <w:rStyle w:val="normaltextrun"/>
            <w:color w:val="0000FF"/>
            <w:u w:val="single"/>
          </w:rPr>
          <w:t>employment@musnaz.org</w:t>
        </w:r>
      </w:hyperlink>
      <w:r w:rsidRPr="00246031">
        <w:rPr>
          <w:rStyle w:val="normaltextrun"/>
        </w:rPr>
        <w:t>. Email is the preferred method of application submission. If you have further questions, please contact Jill Thomas at 928-774-5211, ext 203.</w:t>
      </w:r>
      <w:r w:rsidRPr="00246031">
        <w:rPr>
          <w:rStyle w:val="eop"/>
        </w:rPr>
        <w:t> </w:t>
      </w:r>
    </w:p>
    <w:p w14:paraId="5CEBF566" w14:textId="77777777" w:rsidR="00246031" w:rsidRPr="00246031" w:rsidRDefault="00246031" w:rsidP="002460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246031" w:rsidRPr="002460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292FA" w14:textId="77777777" w:rsidR="00000000" w:rsidRDefault="00246031">
      <w:pPr>
        <w:spacing w:after="0" w:line="240" w:lineRule="auto"/>
      </w:pPr>
      <w:r>
        <w:separator/>
      </w:r>
    </w:p>
  </w:endnote>
  <w:endnote w:type="continuationSeparator" w:id="0">
    <w:p w14:paraId="2DD1A129" w14:textId="77777777" w:rsidR="00000000" w:rsidRDefault="0024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13BCBD" w14:paraId="3143F0BD" w14:textId="77777777" w:rsidTr="4F13BCBD">
      <w:tc>
        <w:tcPr>
          <w:tcW w:w="3120" w:type="dxa"/>
        </w:tcPr>
        <w:p w14:paraId="2BC5160D" w14:textId="23F1CC89" w:rsidR="4F13BCBD" w:rsidRDefault="4F13BCBD" w:rsidP="4F13BCBD">
          <w:pPr>
            <w:pStyle w:val="Header"/>
            <w:ind w:left="-115"/>
          </w:pPr>
          <w:r>
            <w:t>Events Manager  2/1/2022</w:t>
          </w:r>
        </w:p>
      </w:tc>
      <w:tc>
        <w:tcPr>
          <w:tcW w:w="3120" w:type="dxa"/>
        </w:tcPr>
        <w:p w14:paraId="49111442" w14:textId="72119123" w:rsidR="4F13BCBD" w:rsidRDefault="4F13BCBD" w:rsidP="4F13BCBD">
          <w:pPr>
            <w:pStyle w:val="Header"/>
            <w:jc w:val="center"/>
          </w:pPr>
        </w:p>
      </w:tc>
      <w:tc>
        <w:tcPr>
          <w:tcW w:w="3120" w:type="dxa"/>
        </w:tcPr>
        <w:p w14:paraId="056226BD" w14:textId="592AF6EA" w:rsidR="4F13BCBD" w:rsidRDefault="4F13BCBD" w:rsidP="4F13BCBD">
          <w:pPr>
            <w:pStyle w:val="Header"/>
            <w:ind w:right="-115"/>
            <w:jc w:val="right"/>
          </w:pPr>
        </w:p>
      </w:tc>
    </w:tr>
  </w:tbl>
  <w:p w14:paraId="37DC28B7" w14:textId="23A67443" w:rsidR="4F13BCBD" w:rsidRDefault="4F13BCBD" w:rsidP="4F13B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CA736" w14:textId="77777777" w:rsidR="00000000" w:rsidRDefault="00246031">
      <w:pPr>
        <w:spacing w:after="0" w:line="240" w:lineRule="auto"/>
      </w:pPr>
      <w:r>
        <w:separator/>
      </w:r>
    </w:p>
  </w:footnote>
  <w:footnote w:type="continuationSeparator" w:id="0">
    <w:p w14:paraId="5D34F658" w14:textId="77777777" w:rsidR="00000000" w:rsidRDefault="0024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C19D" w14:textId="79B0AAE0" w:rsidR="00246031" w:rsidRDefault="00246031" w:rsidP="00246031">
    <w:pPr>
      <w:pStyle w:val="Header"/>
      <w:jc w:val="center"/>
    </w:pPr>
    <w:r w:rsidRPr="00317A46">
      <w:rPr>
        <w:noProof/>
      </w:rPr>
      <w:drawing>
        <wp:inline distT="0" distB="0" distL="0" distR="0" wp14:anchorId="36495C6B" wp14:editId="376B50A9">
          <wp:extent cx="2743200" cy="495300"/>
          <wp:effectExtent l="0" t="0" r="0" b="0"/>
          <wp:docPr id="1" name="Picture 1" descr="horizontal with over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with overl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E916D3" w14:textId="73C7C169" w:rsidR="4F13BCBD" w:rsidRDefault="4F13BCBD" w:rsidP="4F13B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C22"/>
    <w:multiLevelType w:val="hybridMultilevel"/>
    <w:tmpl w:val="8ABA87C2"/>
    <w:lvl w:ilvl="0" w:tplc="97E6B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A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6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4D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C3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25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24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41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6A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5325"/>
    <w:multiLevelType w:val="hybridMultilevel"/>
    <w:tmpl w:val="792E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18DB"/>
    <w:multiLevelType w:val="hybridMultilevel"/>
    <w:tmpl w:val="5C940B66"/>
    <w:lvl w:ilvl="0" w:tplc="91E44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69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88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6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68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8A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26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46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95"/>
    <w:multiLevelType w:val="hybridMultilevel"/>
    <w:tmpl w:val="7A883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F1E3D"/>
    <w:multiLevelType w:val="hybridMultilevel"/>
    <w:tmpl w:val="68D07A5A"/>
    <w:lvl w:ilvl="0" w:tplc="4BD47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C0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80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C7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8C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8E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6C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C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21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356D"/>
    <w:multiLevelType w:val="hybridMultilevel"/>
    <w:tmpl w:val="ACC22F3C"/>
    <w:lvl w:ilvl="0" w:tplc="7B085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AB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22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AE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2A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42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89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2F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00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7776"/>
    <w:multiLevelType w:val="hybridMultilevel"/>
    <w:tmpl w:val="859057EE"/>
    <w:lvl w:ilvl="0" w:tplc="AE7E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AD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4C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0D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AF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A1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4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C2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CC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EC8E9E"/>
    <w:rsid w:val="00246031"/>
    <w:rsid w:val="00687C33"/>
    <w:rsid w:val="019F9215"/>
    <w:rsid w:val="02847B8D"/>
    <w:rsid w:val="02A19006"/>
    <w:rsid w:val="03C9E757"/>
    <w:rsid w:val="07EF780A"/>
    <w:rsid w:val="083BEF89"/>
    <w:rsid w:val="0867050B"/>
    <w:rsid w:val="0970F675"/>
    <w:rsid w:val="0DC9A354"/>
    <w:rsid w:val="0DFED763"/>
    <w:rsid w:val="0E0EB5A3"/>
    <w:rsid w:val="10B09135"/>
    <w:rsid w:val="111A4FD8"/>
    <w:rsid w:val="118C771A"/>
    <w:rsid w:val="15728BFD"/>
    <w:rsid w:val="15BFA381"/>
    <w:rsid w:val="1692F577"/>
    <w:rsid w:val="16B6EDAA"/>
    <w:rsid w:val="17364F60"/>
    <w:rsid w:val="1848AB10"/>
    <w:rsid w:val="189B710C"/>
    <w:rsid w:val="19CC1F54"/>
    <w:rsid w:val="1BB4F511"/>
    <w:rsid w:val="1CE968B1"/>
    <w:rsid w:val="1EABCDC4"/>
    <w:rsid w:val="2031CFC7"/>
    <w:rsid w:val="2101B7DB"/>
    <w:rsid w:val="21386128"/>
    <w:rsid w:val="21CDA028"/>
    <w:rsid w:val="220AE984"/>
    <w:rsid w:val="22243695"/>
    <w:rsid w:val="22708297"/>
    <w:rsid w:val="22E1E299"/>
    <w:rsid w:val="24EC188D"/>
    <w:rsid w:val="2823B94F"/>
    <w:rsid w:val="2855ACA6"/>
    <w:rsid w:val="28961362"/>
    <w:rsid w:val="297D360E"/>
    <w:rsid w:val="29DC77BC"/>
    <w:rsid w:val="2A0D3773"/>
    <w:rsid w:val="2A31E3C3"/>
    <w:rsid w:val="2DBB0F24"/>
    <w:rsid w:val="2EA8C931"/>
    <w:rsid w:val="2FBEDBFE"/>
    <w:rsid w:val="30449992"/>
    <w:rsid w:val="30E4F658"/>
    <w:rsid w:val="319182A8"/>
    <w:rsid w:val="3223CD4B"/>
    <w:rsid w:val="322AB31F"/>
    <w:rsid w:val="33530A70"/>
    <w:rsid w:val="33C68380"/>
    <w:rsid w:val="35327796"/>
    <w:rsid w:val="38ED20B7"/>
    <w:rsid w:val="39A92397"/>
    <w:rsid w:val="3AA2510D"/>
    <w:rsid w:val="3CB2E094"/>
    <w:rsid w:val="3E01112F"/>
    <w:rsid w:val="3E43341C"/>
    <w:rsid w:val="3FD61E81"/>
    <w:rsid w:val="4195AEB6"/>
    <w:rsid w:val="41AF4542"/>
    <w:rsid w:val="42261AF5"/>
    <w:rsid w:val="457619CB"/>
    <w:rsid w:val="466ADBB2"/>
    <w:rsid w:val="474DAD75"/>
    <w:rsid w:val="48B184C6"/>
    <w:rsid w:val="49970A57"/>
    <w:rsid w:val="4A7D2017"/>
    <w:rsid w:val="4CC0C02E"/>
    <w:rsid w:val="4DEAAB16"/>
    <w:rsid w:val="4E0AB98B"/>
    <w:rsid w:val="4F13BCBD"/>
    <w:rsid w:val="4F867B77"/>
    <w:rsid w:val="4FD86AA6"/>
    <w:rsid w:val="52442C45"/>
    <w:rsid w:val="52BE1C39"/>
    <w:rsid w:val="52D82756"/>
    <w:rsid w:val="54753BA6"/>
    <w:rsid w:val="55BACEE8"/>
    <w:rsid w:val="5667A274"/>
    <w:rsid w:val="56E97FEE"/>
    <w:rsid w:val="58594A8C"/>
    <w:rsid w:val="58AE8033"/>
    <w:rsid w:val="59965A8C"/>
    <w:rsid w:val="5A44D528"/>
    <w:rsid w:val="5B0CF61D"/>
    <w:rsid w:val="5C804D8B"/>
    <w:rsid w:val="5DDDC5D6"/>
    <w:rsid w:val="5E69CBAF"/>
    <w:rsid w:val="60059C10"/>
    <w:rsid w:val="6073C24F"/>
    <w:rsid w:val="6180D54E"/>
    <w:rsid w:val="648484A7"/>
    <w:rsid w:val="675860D4"/>
    <w:rsid w:val="6A1E1C1D"/>
    <w:rsid w:val="6A4497BE"/>
    <w:rsid w:val="6D3CE04E"/>
    <w:rsid w:val="6E3395B1"/>
    <w:rsid w:val="70A8ACAD"/>
    <w:rsid w:val="7214B26D"/>
    <w:rsid w:val="7281D4F1"/>
    <w:rsid w:val="74CBB3F7"/>
    <w:rsid w:val="77EC8E9E"/>
    <w:rsid w:val="79AAE98D"/>
    <w:rsid w:val="79BA4FF3"/>
    <w:rsid w:val="79C96EB3"/>
    <w:rsid w:val="7A9D3CB6"/>
    <w:rsid w:val="7BD6056B"/>
    <w:rsid w:val="7CE9080B"/>
    <w:rsid w:val="7E07241B"/>
    <w:rsid w:val="7EE81BDD"/>
    <w:rsid w:val="7F0A094B"/>
    <w:rsid w:val="7F57857C"/>
    <w:rsid w:val="7F818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8E9E"/>
  <w15:chartTrackingRefBased/>
  <w15:docId w15:val="{A67E0979-827F-43AD-B53F-49BE42B9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24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6031"/>
  </w:style>
  <w:style w:type="character" w:customStyle="1" w:styleId="eop">
    <w:name w:val="eop"/>
    <w:basedOn w:val="DefaultParagraphFont"/>
    <w:rsid w:val="00246031"/>
  </w:style>
  <w:style w:type="paragraph" w:styleId="NoSpacing">
    <w:name w:val="No Spacing"/>
    <w:uiPriority w:val="1"/>
    <w:qFormat/>
    <w:rsid w:val="00246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mployment@musnaz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80FF2B474A34A9732E3E7C7399DFE" ma:contentTypeVersion="13" ma:contentTypeDescription="Create a new document." ma:contentTypeScope="" ma:versionID="1b329ed2364936f23f9ba38a0611a9f5">
  <xsd:schema xmlns:xsd="http://www.w3.org/2001/XMLSchema" xmlns:xs="http://www.w3.org/2001/XMLSchema" xmlns:p="http://schemas.microsoft.com/office/2006/metadata/properties" xmlns:ns2="a005e445-5b17-428f-96e4-4d62617dd8f7" xmlns:ns3="a50631a3-194d-47ff-88d8-a94698b38142" targetNamespace="http://schemas.microsoft.com/office/2006/metadata/properties" ma:root="true" ma:fieldsID="7b5cfee54c048f78e849333df6b9d622" ns2:_="" ns3:_="">
    <xsd:import namespace="a005e445-5b17-428f-96e4-4d62617dd8f7"/>
    <xsd:import namespace="a50631a3-194d-47ff-88d8-a94698b38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Interes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5e445-5b17-428f-96e4-4d62617dd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nterested" ma:index="20" nillable="true" ma:displayName="Interested" ma:format="Dropdown" ma:internalName="Interested">
      <xsd:simpleType>
        <xsd:union memberTypes="dms:Text">
          <xsd:simpleType>
            <xsd:restriction base="dms:Choice">
              <xsd:enumeration value="Yes"/>
              <xsd:enumeration value="No"/>
              <xsd:enumeration value="Mayb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31a3-194d-47ff-88d8-a94698b38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ested xmlns="a005e445-5b17-428f-96e4-4d62617dd8f7" xsi:nil="true"/>
  </documentManagement>
</p:properties>
</file>

<file path=customXml/itemProps1.xml><?xml version="1.0" encoding="utf-8"?>
<ds:datastoreItem xmlns:ds="http://schemas.openxmlformats.org/officeDocument/2006/customXml" ds:itemID="{D6FFF6D8-680D-47D4-9307-1D22B00C6B19}"/>
</file>

<file path=customXml/itemProps2.xml><?xml version="1.0" encoding="utf-8"?>
<ds:datastoreItem xmlns:ds="http://schemas.openxmlformats.org/officeDocument/2006/customXml" ds:itemID="{A74CC540-823A-43F3-ABF9-08A7E7C5589C}"/>
</file>

<file path=customXml/itemProps3.xml><?xml version="1.0" encoding="utf-8"?>
<ds:datastoreItem xmlns:ds="http://schemas.openxmlformats.org/officeDocument/2006/customXml" ds:itemID="{B8A21C60-1182-4000-BF27-76A56CCA5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Foster</dc:creator>
  <cp:keywords/>
  <dc:description/>
  <cp:lastModifiedBy>Jill's HP</cp:lastModifiedBy>
  <cp:revision>2</cp:revision>
  <dcterms:created xsi:type="dcterms:W3CDTF">2022-02-04T01:17:00Z</dcterms:created>
  <dcterms:modified xsi:type="dcterms:W3CDTF">2022-02-04T01:17:00Z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0x010100BA680FF2B474A34A9732E3E7C7399DFE</vt:lpwstr>
  </property>
</Properties>
</file>